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D62BA" w14:textId="68EC1789" w:rsidR="00FF70BA" w:rsidRDefault="00C44B26" w:rsidP="004E2CCC">
      <w:pPr>
        <w:rPr>
          <w:rFonts w:ascii="微軟正黑體" w:eastAsia="微軟正黑體" w:hAnsi="微軟正黑體"/>
          <w:b/>
          <w:bCs/>
          <w:color w:val="000000"/>
          <w:sz w:val="22"/>
          <w:u w:val="single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ACBE65D" wp14:editId="4496D166">
            <wp:extent cx="6645910" cy="3653790"/>
            <wp:effectExtent l="0" t="0" r="2540" b="381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653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B0129" w14:textId="012AE04E" w:rsidR="004E2CCC" w:rsidRDefault="00CA1E19" w:rsidP="00FF70BA">
      <w:pPr>
        <w:spacing w:line="400" w:lineRule="exact"/>
        <w:rPr>
          <w:rFonts w:ascii="微軟正黑體" w:eastAsia="微軟正黑體" w:hAnsi="微軟正黑體"/>
          <w:b/>
          <w:bCs/>
          <w:color w:val="000000"/>
          <w:sz w:val="22"/>
          <w:u w:val="single"/>
        </w:rPr>
      </w:pPr>
      <w:r>
        <w:rPr>
          <w:rFonts w:ascii="微軟正黑體" w:eastAsia="微軟正黑體" w:hAnsi="微軟正黑體"/>
          <w:b/>
          <w:bCs/>
          <w:color w:val="000000"/>
          <w:sz w:val="22"/>
          <w:u w:val="single"/>
        </w:rPr>
        <w:br/>
      </w:r>
      <w:r w:rsidR="00FF70BA">
        <w:rPr>
          <w:rFonts w:ascii="微軟正黑體" w:eastAsia="微軟正黑體" w:hAnsi="微軟正黑體" w:hint="eastAsia"/>
          <w:b/>
          <w:bCs/>
          <w:color w:val="555555"/>
          <w:sz w:val="22"/>
          <w:shd w:val="clear" w:color="auto" w:fill="FFFFFF"/>
        </w:rPr>
        <w:t>【</w:t>
      </w:r>
      <w:r w:rsidR="00FF70BA">
        <w:rPr>
          <w:rFonts w:ascii="微軟正黑體" w:eastAsia="微軟正黑體" w:hAnsi="微軟正黑體" w:hint="eastAsia"/>
          <w:b/>
          <w:bCs/>
          <w:color w:val="555555"/>
          <w:shd w:val="clear" w:color="auto" w:fill="FFFFFF"/>
        </w:rPr>
        <w:t>企業簡介】</w:t>
      </w:r>
    </w:p>
    <w:p w14:paraId="7C45E945" w14:textId="12074764" w:rsidR="004E2CCC" w:rsidRPr="00FF70BA" w:rsidRDefault="00FF70BA" w:rsidP="00FF70BA">
      <w:pPr>
        <w:spacing w:line="400" w:lineRule="exact"/>
        <w:rPr>
          <w:rFonts w:ascii="微軟正黑體" w:eastAsia="微軟正黑體" w:hAnsi="微軟正黑體"/>
          <w:b/>
          <w:bCs/>
          <w:color w:val="555555"/>
          <w:sz w:val="22"/>
          <w:shd w:val="clear" w:color="auto" w:fill="FFFFFF"/>
        </w:rPr>
      </w:pPr>
      <w:r w:rsidRPr="00FF70BA">
        <w:rPr>
          <w:rFonts w:ascii="微軟正黑體" w:eastAsia="微軟正黑體" w:hAnsi="微軟正黑體" w:hint="eastAsia"/>
          <w:b/>
          <w:bCs/>
          <w:color w:val="555555"/>
          <w:sz w:val="22"/>
          <w:shd w:val="clear" w:color="auto" w:fill="FFFFFF"/>
        </w:rPr>
        <w:t>TAROBO (www.taroboadvisors.com) 是台灣本土 FinTech 新創平台，由多位出身於台大，專精金融投資與量化模型的校友共同創辦，目標打造國際級的智能基金投資服務，成為台灣的基金投資人最好的選擇。TAROBO 結合專業的投研人才與技術人才，真正做到 Fin + Tech，加上創意滿點的網站製作小組，將複雜的金融數據資訊，轉化為清晰易懂的介面。我們正在走沒有人走過的路，如果你對自己的專業執著，願意投入、不怕嘗試、不怕犯錯、更超熱愛在過程中學習、成長、那歡迎你加入與我們並肩作戰</w:t>
      </w:r>
      <w:r>
        <w:rPr>
          <w:rFonts w:ascii="微軟正黑體" w:eastAsia="微軟正黑體" w:hAnsi="微軟正黑體" w:hint="eastAsia"/>
          <w:b/>
          <w:bCs/>
          <w:color w:val="555555"/>
          <w:sz w:val="22"/>
          <w:shd w:val="clear" w:color="auto" w:fill="FFFFFF"/>
        </w:rPr>
        <w:t>！</w:t>
      </w:r>
    </w:p>
    <w:p w14:paraId="6F2A014A" w14:textId="64EBC0D0" w:rsidR="00FF70BA" w:rsidRDefault="00FF70BA" w:rsidP="004E2CCC">
      <w:pPr>
        <w:rPr>
          <w:b/>
          <w:bCs/>
          <w:u w:val="single"/>
        </w:rPr>
      </w:pPr>
    </w:p>
    <w:p w14:paraId="6188F5EE" w14:textId="77777777" w:rsidR="00C44B26" w:rsidRDefault="00C44B26" w:rsidP="004E2CCC">
      <w:pPr>
        <w:rPr>
          <w:rFonts w:ascii="微軟正黑體" w:eastAsia="微軟正黑體" w:hAnsi="微軟正黑體"/>
          <w:b/>
          <w:bCs/>
          <w:color w:val="F07E30"/>
          <w:szCs w:val="24"/>
          <w:u w:val="single"/>
        </w:rPr>
      </w:pPr>
      <w:r w:rsidRPr="00C44B26">
        <w:rPr>
          <w:rFonts w:ascii="微軟正黑體" w:eastAsia="微軟正黑體" w:hAnsi="微軟正黑體" w:hint="eastAsia"/>
          <w:b/>
          <w:bCs/>
          <w:color w:val="F07E30"/>
          <w:szCs w:val="24"/>
          <w:u w:val="single"/>
        </w:rPr>
        <w:t>Research Associate(科技相關產業之研究助理)</w:t>
      </w:r>
    </w:p>
    <w:p w14:paraId="479C7BB7" w14:textId="77777777" w:rsidR="00C44B26" w:rsidRPr="00C44B26" w:rsidRDefault="00C44B26" w:rsidP="00C44B26">
      <w:pPr>
        <w:rPr>
          <w:b/>
          <w:bCs/>
          <w:u w:val="single"/>
        </w:rPr>
      </w:pPr>
      <w:r w:rsidRPr="00C44B26">
        <w:rPr>
          <w:b/>
          <w:bCs/>
          <w:u w:val="single"/>
        </w:rPr>
        <w:t>&lt;Job Description&gt;</w:t>
      </w:r>
    </w:p>
    <w:p w14:paraId="5942FF49" w14:textId="77777777" w:rsidR="00C44B26" w:rsidRPr="00C44B26" w:rsidRDefault="00C44B26" w:rsidP="00C44B26">
      <w:r w:rsidRPr="00C44B26">
        <w:t>1. Work with senior analysts and conduct in-depth fundamental research</w:t>
      </w:r>
    </w:p>
    <w:p w14:paraId="7A486B42" w14:textId="77777777" w:rsidR="00C44B26" w:rsidRPr="00C44B26" w:rsidRDefault="00C44B26" w:rsidP="00C44B26">
      <w:r w:rsidRPr="00C44B26">
        <w:t>2. Major responsibilities include: company data collection, market/industry research, and database maintenance</w:t>
      </w:r>
    </w:p>
    <w:p w14:paraId="34CE00D5" w14:textId="4747B7B7" w:rsidR="00FA66DD" w:rsidRPr="00C44B26" w:rsidRDefault="00C44B26" w:rsidP="00C44B26">
      <w:r w:rsidRPr="00C44B26">
        <w:t>3. Expect to be promoted to Analyst and will have independent sector coverage in 1~2years</w:t>
      </w:r>
    </w:p>
    <w:p w14:paraId="52BBAC72" w14:textId="77777777" w:rsidR="0008632D" w:rsidRPr="0008632D" w:rsidRDefault="0008632D" w:rsidP="002F1428"/>
    <w:p w14:paraId="5E02B8C7" w14:textId="77777777" w:rsidR="00FA66DD" w:rsidRDefault="00FA66DD" w:rsidP="00FA66DD">
      <w:pPr>
        <w:rPr>
          <w:rFonts w:ascii="Calibri" w:eastAsia="新細明體" w:hAnsi="Calibri"/>
          <w:b/>
          <w:bCs/>
          <w:szCs w:val="24"/>
          <w:u w:val="single"/>
        </w:rPr>
      </w:pPr>
      <w:r>
        <w:rPr>
          <w:b/>
          <w:bCs/>
          <w:u w:val="single"/>
        </w:rPr>
        <w:t>Qualifications:</w:t>
      </w:r>
    </w:p>
    <w:p w14:paraId="70BBA28C" w14:textId="77777777" w:rsidR="00C44B26" w:rsidRDefault="00C44B26" w:rsidP="00C44B26">
      <w:r>
        <w:t>1. Really interested in investment &amp; research</w:t>
      </w:r>
    </w:p>
    <w:p w14:paraId="6957CC85" w14:textId="77777777" w:rsidR="00C44B26" w:rsidRDefault="00C44B26" w:rsidP="00C44B26">
      <w:r>
        <w:t>2. Be able to work extended hours and work well under pressure</w:t>
      </w:r>
    </w:p>
    <w:p w14:paraId="684DE74D" w14:textId="77777777" w:rsidR="00C44B26" w:rsidRDefault="00C44B26" w:rsidP="00C44B26">
      <w:r>
        <w:t>3. Good team player with strong communication skill, detail-oriented personality, and self-motivated attitude</w:t>
      </w:r>
    </w:p>
    <w:p w14:paraId="0FAF5EC6" w14:textId="77777777" w:rsidR="00C44B26" w:rsidRDefault="00C44B26" w:rsidP="00C44B26">
      <w:r>
        <w:t>4. Education: Bachelor/Master degree in Business management, Finance, or Electrical Engineering is required</w:t>
      </w:r>
    </w:p>
    <w:p w14:paraId="55D397B0" w14:textId="77777777" w:rsidR="00C44B26" w:rsidRDefault="00C44B26" w:rsidP="00C44B26">
      <w:r>
        <w:t>5. Language: Fluent in English, oversea background is a plus</w:t>
      </w:r>
    </w:p>
    <w:p w14:paraId="316F18E6" w14:textId="77777777" w:rsidR="00C44B26" w:rsidRDefault="00C44B26" w:rsidP="00C44B26">
      <w:r>
        <w:t>6. Minimum 1 years work experience preferred</w:t>
      </w:r>
    </w:p>
    <w:p w14:paraId="5975222B" w14:textId="0E1B00DB" w:rsidR="00FA66DD" w:rsidRDefault="00C44B26" w:rsidP="00C44B26">
      <w:r>
        <w:t>7. Office productivity applications: Excel and database (TEJ, Wind, Bloomberg)</w:t>
      </w:r>
    </w:p>
    <w:p w14:paraId="7DACB8F0" w14:textId="77777777" w:rsidR="002F1428" w:rsidRDefault="002F1428" w:rsidP="00FA66DD"/>
    <w:p w14:paraId="3918203F" w14:textId="21BF6190" w:rsidR="002F1428" w:rsidRDefault="002F1428" w:rsidP="002F1428">
      <w:pPr>
        <w:spacing w:line="400" w:lineRule="exact"/>
        <w:rPr>
          <w:rFonts w:ascii="微軟正黑體" w:eastAsia="微軟正黑體" w:hAnsi="微軟正黑體"/>
          <w:sz w:val="22"/>
        </w:rPr>
      </w:pPr>
      <w:r>
        <w:rPr>
          <w:rFonts w:ascii="微軟正黑體" w:eastAsia="微軟正黑體" w:hAnsi="微軟正黑體" w:hint="eastAsia"/>
          <w:sz w:val="22"/>
        </w:rPr>
        <w:t>科系：</w:t>
      </w:r>
      <w:r w:rsidR="00C44B26" w:rsidRPr="00C44B26">
        <w:rPr>
          <w:rFonts w:ascii="微軟正黑體" w:eastAsia="微軟正黑體" w:hAnsi="微軟正黑體" w:hint="eastAsia"/>
          <w:sz w:val="22"/>
        </w:rPr>
        <w:t>電機電子工程相關 ,一般商業學類</w:t>
      </w:r>
    </w:p>
    <w:p w14:paraId="51F7A116" w14:textId="732C20F3" w:rsidR="00641354" w:rsidRPr="00641354" w:rsidRDefault="00641354" w:rsidP="002F1428">
      <w:pPr>
        <w:spacing w:line="400" w:lineRule="exact"/>
        <w:rPr>
          <w:rFonts w:ascii="微軟正黑體" w:eastAsia="微軟正黑體" w:hAnsi="微軟正黑體"/>
          <w:sz w:val="22"/>
        </w:rPr>
      </w:pPr>
      <w:r>
        <w:rPr>
          <w:rFonts w:ascii="微軟正黑體" w:eastAsia="微軟正黑體" w:hAnsi="微軟正黑體" w:hint="eastAsia"/>
          <w:sz w:val="22"/>
        </w:rPr>
        <w:t>工作經驗：</w:t>
      </w:r>
      <w:r w:rsidRPr="00641354">
        <w:rPr>
          <w:rFonts w:ascii="微軟正黑體" w:eastAsia="微軟正黑體" w:hAnsi="微軟正黑體" w:hint="eastAsia"/>
          <w:sz w:val="22"/>
        </w:rPr>
        <w:t>1</w:t>
      </w:r>
      <w:r w:rsidR="00A30534">
        <w:rPr>
          <w:rFonts w:ascii="微軟正黑體" w:eastAsia="微軟正黑體" w:hAnsi="微軟正黑體" w:hint="eastAsia"/>
          <w:sz w:val="22"/>
        </w:rPr>
        <w:t>年</w:t>
      </w:r>
      <w:r w:rsidR="00C44B26">
        <w:rPr>
          <w:rFonts w:ascii="微軟正黑體" w:eastAsia="微軟正黑體" w:hAnsi="微軟正黑體" w:hint="eastAsia"/>
          <w:sz w:val="22"/>
        </w:rPr>
        <w:t>以上</w:t>
      </w:r>
    </w:p>
    <w:p w14:paraId="7F2551B4" w14:textId="51555140" w:rsidR="00CA1E19" w:rsidRPr="000E6B7C" w:rsidRDefault="00CA1E19" w:rsidP="002F1428">
      <w:pPr>
        <w:spacing w:line="400" w:lineRule="exact"/>
        <w:rPr>
          <w:rFonts w:ascii="微軟正黑體" w:eastAsia="微軟正黑體" w:hAnsi="微軟正黑體"/>
          <w:sz w:val="22"/>
        </w:rPr>
      </w:pPr>
      <w:r>
        <w:rPr>
          <w:rFonts w:ascii="微軟正黑體" w:eastAsia="微軟正黑體" w:hAnsi="微軟正黑體" w:hint="eastAsia"/>
          <w:sz w:val="22"/>
        </w:rPr>
        <w:t>薪資範圍：</w:t>
      </w:r>
      <w:r w:rsidR="00C44B26">
        <w:rPr>
          <w:rFonts w:ascii="微軟正黑體" w:eastAsia="微軟正黑體" w:hAnsi="微軟正黑體" w:hint="eastAsia"/>
          <w:sz w:val="22"/>
        </w:rPr>
        <w:t>面議</w:t>
      </w:r>
    </w:p>
    <w:p w14:paraId="42816DC1" w14:textId="322CD83B" w:rsidR="002F1428" w:rsidRDefault="002F1428" w:rsidP="002F1428">
      <w:pPr>
        <w:rPr>
          <w:rFonts w:ascii="微軟正黑體" w:eastAsia="微軟正黑體" w:hAnsi="微軟正黑體"/>
          <w:sz w:val="22"/>
        </w:rPr>
      </w:pPr>
      <w:r>
        <w:rPr>
          <w:rFonts w:ascii="微軟正黑體" w:eastAsia="微軟正黑體" w:hAnsi="微軟正黑體" w:hint="eastAsia"/>
          <w:sz w:val="22"/>
        </w:rPr>
        <w:t>應徵</w:t>
      </w:r>
      <w:r w:rsidRPr="000F20A6">
        <w:rPr>
          <w:rFonts w:ascii="微軟正黑體" w:eastAsia="微軟正黑體" w:hAnsi="微軟正黑體" w:hint="eastAsia"/>
          <w:sz w:val="22"/>
        </w:rPr>
        <w:t>方式</w:t>
      </w:r>
      <w:r>
        <w:rPr>
          <w:rFonts w:ascii="微軟正黑體" w:eastAsia="微軟正黑體" w:hAnsi="微軟正黑體" w:hint="eastAsia"/>
          <w:sz w:val="22"/>
        </w:rPr>
        <w:t>：</w:t>
      </w:r>
      <w:hyperlink r:id="rId7" w:history="1">
        <w:r w:rsidR="0008632D" w:rsidRPr="002F0FB9">
          <w:rPr>
            <w:rStyle w:val="a3"/>
            <w:rFonts w:ascii="微軟正黑體" w:eastAsia="微軟正黑體" w:hAnsi="微軟正黑體" w:hint="eastAsia"/>
            <w:sz w:val="22"/>
          </w:rPr>
          <w:t>請將履歷表投遞至a</w:t>
        </w:r>
        <w:r w:rsidR="0008632D" w:rsidRPr="002F0FB9">
          <w:rPr>
            <w:rStyle w:val="a3"/>
            <w:rFonts w:ascii="微軟正黑體" w:eastAsia="微軟正黑體" w:hAnsi="微軟正黑體"/>
            <w:sz w:val="22"/>
          </w:rPr>
          <w:t>lison.tsai@taroboadvisors.com</w:t>
        </w:r>
      </w:hyperlink>
    </w:p>
    <w:p w14:paraId="4C27B9CC" w14:textId="77777777" w:rsidR="00A00B88" w:rsidRPr="00FA66DD" w:rsidRDefault="00A00B88" w:rsidP="00A00B88">
      <w:pPr>
        <w:rPr>
          <w:rFonts w:ascii="Meiryo" w:hAnsi="Meiryo"/>
          <w:color w:val="222222"/>
          <w:spacing w:val="6"/>
          <w:sz w:val="22"/>
          <w:shd w:val="clear" w:color="auto" w:fill="FFFFFF"/>
        </w:rPr>
      </w:pPr>
    </w:p>
    <w:sectPr w:rsidR="00A00B88" w:rsidRPr="00FA66DD" w:rsidSect="00FF70B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55F242" w14:textId="77777777" w:rsidR="00A802E6" w:rsidRDefault="00A802E6" w:rsidP="004E2CCC">
      <w:r>
        <w:separator/>
      </w:r>
    </w:p>
  </w:endnote>
  <w:endnote w:type="continuationSeparator" w:id="0">
    <w:p w14:paraId="7D7DA0D8" w14:textId="77777777" w:rsidR="00A802E6" w:rsidRDefault="00A802E6" w:rsidP="004E2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62C02B" w14:textId="77777777" w:rsidR="00A802E6" w:rsidRDefault="00A802E6" w:rsidP="004E2CCC">
      <w:r>
        <w:separator/>
      </w:r>
    </w:p>
  </w:footnote>
  <w:footnote w:type="continuationSeparator" w:id="0">
    <w:p w14:paraId="4C22EAB4" w14:textId="77777777" w:rsidR="00A802E6" w:rsidRDefault="00A802E6" w:rsidP="004E2C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D7D"/>
    <w:rsid w:val="00066FB7"/>
    <w:rsid w:val="0008632D"/>
    <w:rsid w:val="000A1370"/>
    <w:rsid w:val="00190A0A"/>
    <w:rsid w:val="001D4D7D"/>
    <w:rsid w:val="002B3A27"/>
    <w:rsid w:val="002F1428"/>
    <w:rsid w:val="0037629D"/>
    <w:rsid w:val="003C1542"/>
    <w:rsid w:val="004E2CCC"/>
    <w:rsid w:val="00532512"/>
    <w:rsid w:val="006077C9"/>
    <w:rsid w:val="00641354"/>
    <w:rsid w:val="00710BDA"/>
    <w:rsid w:val="008317FA"/>
    <w:rsid w:val="00A00B88"/>
    <w:rsid w:val="00A278C1"/>
    <w:rsid w:val="00A30534"/>
    <w:rsid w:val="00A30DEF"/>
    <w:rsid w:val="00A802E6"/>
    <w:rsid w:val="00C345B3"/>
    <w:rsid w:val="00C44B26"/>
    <w:rsid w:val="00CA1E19"/>
    <w:rsid w:val="00EE5B31"/>
    <w:rsid w:val="00FA66DD"/>
    <w:rsid w:val="00FF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370C1E"/>
  <w15:chartTrackingRefBased/>
  <w15:docId w15:val="{7AD85013-F308-4F3A-B81D-A042B1FE6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00B8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A00B88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F1428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4E2C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E2CC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E2C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E2CCC"/>
    <w:rPr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A278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6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&#35531;&#23559;&#23653;&#27511;&#34920;&#25237;&#36958;&#33267;alison.tsai@taroboadvisor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Hsieh</dc:creator>
  <cp:keywords/>
  <dc:description/>
  <cp:lastModifiedBy>User</cp:lastModifiedBy>
  <cp:revision>2</cp:revision>
  <dcterms:created xsi:type="dcterms:W3CDTF">2020-03-05T00:14:00Z</dcterms:created>
  <dcterms:modified xsi:type="dcterms:W3CDTF">2020-03-05T00:14:00Z</dcterms:modified>
</cp:coreProperties>
</file>