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8E" w:rsidRPr="00356990" w:rsidRDefault="0096128E" w:rsidP="0096128E">
      <w:pPr>
        <w:pStyle w:val="1"/>
        <w:rPr>
          <w:rFonts w:asciiTheme="minorHAnsi" w:eastAsiaTheme="minorEastAsia" w:hAnsiTheme="minorHAnsi" w:cstheme="minorBidi"/>
          <w:bCs w:val="0"/>
          <w:kern w:val="2"/>
          <w:sz w:val="24"/>
          <w:szCs w:val="22"/>
        </w:rPr>
      </w:pP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中</w:t>
      </w:r>
      <w:r w:rsidR="003813DD"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華經濟研究院學術及</w:t>
      </w: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研討會活動訊息如下，煩請代為公告及轉發。</w:t>
      </w:r>
    </w:p>
    <w:p w:rsidR="003813DD" w:rsidRPr="003813DD" w:rsidRDefault="003813DD" w:rsidP="0096128E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活動日期區間：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6C392A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9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B30ADE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－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6C392A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9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B30ADE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30</w:t>
      </w:r>
    </w:p>
    <w:p w:rsidR="00592A40" w:rsidRDefault="003813DD" w:rsidP="007346E3">
      <w:pPr>
        <w:pStyle w:val="1"/>
        <w:rPr>
          <w:rFonts w:ascii="微軟正黑體" w:eastAsia="微軟正黑體" w:hAnsi="微軟正黑體"/>
          <w:sz w:val="20"/>
          <w:szCs w:val="20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資訊窗口：</w:t>
      </w:r>
      <w:r w:rsidR="003117AA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3117AA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2-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27356006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分機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217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圖書出版室沈先生</w:t>
      </w:r>
    </w:p>
    <w:tbl>
      <w:tblPr>
        <w:tblW w:w="533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92"/>
        <w:gridCol w:w="994"/>
        <w:gridCol w:w="5668"/>
        <w:gridCol w:w="1417"/>
        <w:gridCol w:w="857"/>
        <w:gridCol w:w="991"/>
        <w:gridCol w:w="994"/>
        <w:gridCol w:w="2402"/>
      </w:tblGrid>
      <w:tr w:rsidR="007346E3" w:rsidRPr="00DA4817" w:rsidTr="00B30ADE">
        <w:trPr>
          <w:trHeight w:val="510"/>
        </w:trPr>
        <w:tc>
          <w:tcPr>
            <w:tcW w:w="191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D79" w:rsidRPr="00DA4817" w:rsidRDefault="00310D79" w:rsidP="00DD2D06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333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D79" w:rsidRPr="00DA4817" w:rsidRDefault="00310D79" w:rsidP="00DD2D06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標題</w:t>
            </w:r>
          </w:p>
        </w:tc>
        <w:tc>
          <w:tcPr>
            <w:tcW w:w="334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D79" w:rsidRPr="00DA4817" w:rsidRDefault="00310D79" w:rsidP="00DD2D06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公告單位</w:t>
            </w:r>
          </w:p>
        </w:tc>
        <w:tc>
          <w:tcPr>
            <w:tcW w:w="1904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D79" w:rsidRPr="00DA4817" w:rsidRDefault="00310D79" w:rsidP="00DD2D06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公告內容</w:t>
            </w:r>
          </w:p>
        </w:tc>
        <w:tc>
          <w:tcPr>
            <w:tcW w:w="476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D79" w:rsidRPr="00DA4817" w:rsidRDefault="00310D79" w:rsidP="00DD2D06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活動時間</w:t>
            </w:r>
          </w:p>
        </w:tc>
        <w:tc>
          <w:tcPr>
            <w:tcW w:w="288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D79" w:rsidRPr="00DA4817" w:rsidRDefault="00310D79" w:rsidP="00DD2D06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活動地點</w:t>
            </w:r>
          </w:p>
        </w:tc>
        <w:tc>
          <w:tcPr>
            <w:tcW w:w="333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D79" w:rsidRPr="00DA4817" w:rsidRDefault="00310D79" w:rsidP="00DD2D06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聯絡人</w:t>
            </w:r>
          </w:p>
        </w:tc>
        <w:tc>
          <w:tcPr>
            <w:tcW w:w="334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D79" w:rsidRPr="00DA4817" w:rsidRDefault="00310D79" w:rsidP="00DD2D06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809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D79" w:rsidRPr="00DA4817" w:rsidRDefault="00310D79" w:rsidP="00DD2D06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電子郵件</w:t>
            </w:r>
          </w:p>
        </w:tc>
      </w:tr>
      <w:tr w:rsidR="007346E3" w:rsidRPr="00EE5393" w:rsidTr="00B30ADE">
        <w:trPr>
          <w:trHeight w:val="630"/>
        </w:trPr>
        <w:tc>
          <w:tcPr>
            <w:tcW w:w="191" w:type="pct"/>
            <w:vAlign w:val="center"/>
          </w:tcPr>
          <w:p w:rsidR="007346E3" w:rsidRDefault="00B30ADE" w:rsidP="00734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6E3" w:rsidRPr="000D2FBA" w:rsidRDefault="007346E3" w:rsidP="00734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2020年國際經貿機會與挑戰產業研討會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－金屬產業（高雄</w:t>
            </w:r>
            <w:r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3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6E3" w:rsidRDefault="007346E3" w:rsidP="007346E3">
            <w:pPr>
              <w:shd w:val="clear" w:color="auto" w:fill="FFFFFF"/>
              <w:spacing w:after="15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WTO及RTA中心</w:t>
            </w:r>
          </w:p>
        </w:tc>
        <w:tc>
          <w:tcPr>
            <w:tcW w:w="19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6E3" w:rsidRPr="00A13608" w:rsidRDefault="00853016" w:rsidP="007346E3">
            <w:pPr>
              <w:shd w:val="clear" w:color="auto" w:fill="FFFFFF"/>
              <w:spacing w:after="15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proofErr w:type="gramStart"/>
            <w:r w:rsidR="007346E3"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新冠肺炎</w:t>
            </w:r>
            <w:proofErr w:type="gramEnd"/>
            <w:r w:rsidR="007346E3"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爆發迄今，各國紛紛採取封鎖隔離的方式以降低感染傳播速度，此舉大幅衝擊原有的產業生態與消費模式，也使得工廠停工，傳統供應鏈面臨「</w:t>
            </w:r>
            <w:proofErr w:type="gramStart"/>
            <w:r w:rsidR="007346E3"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斷</w:t>
            </w:r>
            <w:proofErr w:type="gramEnd"/>
            <w:r w:rsidR="007346E3"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鏈」危機，重創全球經濟。又因</w:t>
            </w:r>
            <w:proofErr w:type="gramStart"/>
            <w:r w:rsidR="007346E3"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解封後疫情再</w:t>
            </w:r>
            <w:proofErr w:type="gramEnd"/>
            <w:r w:rsidR="007346E3"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起，歐美市場需求不穩定，金屬工業受嚴重影響。</w:t>
            </w:r>
          </w:p>
          <w:p w:rsidR="007346E3" w:rsidRPr="00A13608" w:rsidRDefault="007346E3" w:rsidP="007346E3">
            <w:pPr>
              <w:shd w:val="clear" w:color="auto" w:fill="FFFFFF"/>
              <w:spacing w:after="15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即使</w:t>
            </w:r>
            <w:proofErr w:type="gramStart"/>
            <w:r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新冠肺炎疫情趨</w:t>
            </w:r>
            <w:proofErr w:type="gramEnd"/>
            <w:r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緩，對人類生活造成的影響也非一朝一夕就能恢復原狀。跨國企業已開啟「</w:t>
            </w:r>
            <w:proofErr w:type="gramStart"/>
            <w:r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短鏈變革</w:t>
            </w:r>
            <w:proofErr w:type="gramEnd"/>
            <w:r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」，不再僅以成本考量，而是轉為在地化、區域化生產。因全球分工模式產生變化，局勢將重新洗牌，產業的挑戰與機會也同時迎面而來。此背景下，中華經濟研究院WTO及RTA中心</w:t>
            </w:r>
            <w:proofErr w:type="gramStart"/>
            <w:r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特</w:t>
            </w:r>
            <w:proofErr w:type="gramEnd"/>
            <w:r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與中華民國對外貿易發展協會、全國工業總會及台灣服務業聯盟協會合辦本研討會，期能協助業者、社會大眾了解後疫情時代產業轉型的方向與發展。</w:t>
            </w:r>
          </w:p>
          <w:p w:rsidR="007346E3" w:rsidRDefault="007346E3" w:rsidP="00734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議程資訊請參考</w:t>
            </w:r>
            <w:r w:rsidRPr="000D2FBA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7346E3" w:rsidRDefault="00A71D9F" w:rsidP="007346E3">
            <w:pPr>
              <w:jc w:val="both"/>
            </w:pPr>
            <w:hyperlink r:id="rId7" w:history="1">
              <w:r w:rsidR="007346E3">
                <w:rPr>
                  <w:rStyle w:val="a4"/>
                </w:rPr>
                <w:t>https://www.cier.edu.tw/news/detail/69837</w:t>
              </w:r>
            </w:hyperlink>
          </w:p>
          <w:p w:rsidR="007346E3" w:rsidRPr="00A13608" w:rsidRDefault="007346E3" w:rsidP="00734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6E3" w:rsidRDefault="007346E3" w:rsidP="00734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2020/9/17</w:t>
            </w:r>
          </w:p>
          <w:p w:rsidR="007346E3" w:rsidRDefault="007346E3" w:rsidP="00734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14:00-15:30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6E3" w:rsidRPr="000D2FBA" w:rsidRDefault="007346E3" w:rsidP="007346E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13608">
              <w:rPr>
                <w:rFonts w:ascii="微軟正黑體" w:eastAsia="微軟正黑體" w:hAnsi="微軟正黑體" w:hint="eastAsia"/>
                <w:sz w:val="20"/>
                <w:szCs w:val="20"/>
              </w:rPr>
              <w:t>外貿協會高雄辦事處503會議室（高雄市民權一路28號5樓）</w:t>
            </w:r>
          </w:p>
        </w:tc>
        <w:tc>
          <w:tcPr>
            <w:tcW w:w="3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6E3" w:rsidRDefault="007346E3" w:rsidP="007346E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WTO及R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TA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中心林小姐</w:t>
            </w:r>
          </w:p>
        </w:tc>
        <w:tc>
          <w:tcPr>
            <w:tcW w:w="33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6E3" w:rsidRPr="00EE5393" w:rsidRDefault="007346E3" w:rsidP="007346E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2-2735-6006分機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3343</w:t>
            </w:r>
          </w:p>
        </w:tc>
        <w:tc>
          <w:tcPr>
            <w:tcW w:w="80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6E3" w:rsidRPr="000D2FBA" w:rsidRDefault="007346E3" w:rsidP="00734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cincinlin@cier.edu.tw</w:t>
            </w:r>
          </w:p>
        </w:tc>
      </w:tr>
      <w:tr w:rsidR="00D7453E" w:rsidRPr="00EE5393" w:rsidTr="00B30ADE">
        <w:trPr>
          <w:trHeight w:val="630"/>
        </w:trPr>
        <w:tc>
          <w:tcPr>
            <w:tcW w:w="191" w:type="pct"/>
            <w:vAlign w:val="center"/>
          </w:tcPr>
          <w:p w:rsidR="00D7453E" w:rsidRDefault="00D7453E" w:rsidP="007346E3">
            <w:pPr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3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Pr="00A13608" w:rsidRDefault="00D7453E" w:rsidP="007346E3">
            <w:pPr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7453E">
              <w:rPr>
                <w:rFonts w:ascii="微軟正黑體" w:eastAsia="微軟正黑體" w:hAnsi="微軟正黑體"/>
                <w:sz w:val="20"/>
                <w:szCs w:val="20"/>
              </w:rPr>
              <w:t>2020台日科技高峰論壇－數位創新與前瞻醫療</w:t>
            </w:r>
          </w:p>
        </w:tc>
        <w:tc>
          <w:tcPr>
            <w:tcW w:w="3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Pr="00A13608" w:rsidRDefault="00D7453E" w:rsidP="007346E3">
            <w:pPr>
              <w:shd w:val="clear" w:color="auto" w:fill="FFFFFF"/>
              <w:spacing w:after="15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日本中心</w:t>
            </w:r>
          </w:p>
        </w:tc>
        <w:tc>
          <w:tcPr>
            <w:tcW w:w="19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Default="00D7453E" w:rsidP="007346E3">
            <w:pPr>
              <w:shd w:val="clear" w:color="auto" w:fill="FFFFFF"/>
              <w:spacing w:after="15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Pr="00D7453E">
              <w:rPr>
                <w:rFonts w:ascii="微軟正黑體" w:eastAsia="微軟正黑體" w:hAnsi="微軟正黑體" w:hint="eastAsia"/>
                <w:sz w:val="20"/>
                <w:szCs w:val="20"/>
              </w:rPr>
              <w:t>臺灣日本關係協會科技交流委員會於2003年起，每年持續辦理「台日科技高峰論壇」，選定台日共同關心之主題，邀請台日產官學</w:t>
            </w:r>
            <w:proofErr w:type="gramStart"/>
            <w:r w:rsidRPr="00D7453E">
              <w:rPr>
                <w:rFonts w:ascii="微軟正黑體" w:eastAsia="微軟正黑體" w:hAnsi="微軟正黑體" w:hint="eastAsia"/>
                <w:sz w:val="20"/>
                <w:szCs w:val="20"/>
              </w:rPr>
              <w:t>研</w:t>
            </w:r>
            <w:proofErr w:type="gramEnd"/>
            <w:r w:rsidRPr="00D7453E">
              <w:rPr>
                <w:rFonts w:ascii="微軟正黑體" w:eastAsia="微軟正黑體" w:hAnsi="微軟正黑體" w:hint="eastAsia"/>
                <w:sz w:val="20"/>
                <w:szCs w:val="20"/>
              </w:rPr>
              <w:t>高階人士與會，以凝聚共識，建構前瞻性的科技發展構想，並達到提升台日科技交流層級以及擴散實質交流效果之目的，迄今已成為台日科技與政策高層交流、互動的常台。</w:t>
            </w:r>
            <w:r w:rsidRPr="00D7453E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Pr="00D7453E">
              <w:rPr>
                <w:rFonts w:ascii="微軟正黑體" w:eastAsia="微軟正黑體" w:hAnsi="微軟正黑體" w:hint="eastAsia"/>
                <w:sz w:val="20"/>
                <w:szCs w:val="20"/>
              </w:rPr>
              <w:t>台灣正跟隨先進國家腳步逐步邁入超高齡化社會發展型態，如何發展前瞻性治療方法並結合智慧科技以及大數據資料庫，來因應日益擴大且多樣化的醫療照護需求，並探索推動超高齡社會轉化為超智慧社會的策略方向，乃成為重要議題。</w:t>
            </w:r>
          </w:p>
          <w:p w:rsidR="00D7453E" w:rsidRPr="00D7453E" w:rsidRDefault="00D7453E" w:rsidP="00D7453E">
            <w:pPr>
              <w:shd w:val="clear" w:color="auto" w:fill="FFFFFF"/>
              <w:spacing w:after="15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議程資訊請參考：</w:t>
            </w:r>
            <w:hyperlink r:id="rId8" w:history="1">
              <w:r w:rsidRPr="00DD3D95">
                <w:rPr>
                  <w:rStyle w:val="a4"/>
                  <w:rFonts w:ascii="微軟正黑體" w:eastAsia="微軟正黑體" w:hAnsi="微軟正黑體"/>
                  <w:sz w:val="20"/>
                  <w:szCs w:val="20"/>
                </w:rPr>
                <w:t>https://reurl.cc/r8Z4gN</w:t>
              </w:r>
            </w:hyperlink>
          </w:p>
        </w:tc>
        <w:tc>
          <w:tcPr>
            <w:tcW w:w="47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Default="00D7453E" w:rsidP="007346E3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020/09/28-29</w:t>
            </w:r>
          </w:p>
          <w:p w:rsidR="00D7453E" w:rsidRDefault="00D7453E" w:rsidP="007346E3">
            <w:pPr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8:30-16:30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Default="00D7453E" w:rsidP="007346E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本院蔣碩傑國際會議廳</w:t>
            </w:r>
          </w:p>
          <w:p w:rsidR="00D7453E" w:rsidRPr="00A13608" w:rsidRDefault="00D7453E" w:rsidP="007346E3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（台北市大安區長興街75號）</w:t>
            </w:r>
          </w:p>
        </w:tc>
        <w:tc>
          <w:tcPr>
            <w:tcW w:w="3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Default="00D7453E" w:rsidP="007346E3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日本中心林小姐</w:t>
            </w:r>
          </w:p>
        </w:tc>
        <w:tc>
          <w:tcPr>
            <w:tcW w:w="33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Default="00D7453E" w:rsidP="00D7453E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7453E">
              <w:rPr>
                <w:rFonts w:ascii="微軟正黑體" w:eastAsia="微軟正黑體" w:hAnsi="微軟正黑體" w:hint="eastAsia"/>
                <w:sz w:val="20"/>
                <w:szCs w:val="20"/>
              </w:rPr>
              <w:t>02-2735-6006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分機</w:t>
            </w:r>
            <w:r w:rsidRPr="00D7453E">
              <w:rPr>
                <w:rFonts w:ascii="微軟正黑體" w:eastAsia="微軟正黑體" w:hAnsi="微軟正黑體" w:hint="eastAsia"/>
                <w:sz w:val="20"/>
                <w:szCs w:val="20"/>
              </w:rPr>
              <w:t>5263</w:t>
            </w:r>
          </w:p>
        </w:tc>
        <w:tc>
          <w:tcPr>
            <w:tcW w:w="80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Default="00D7453E" w:rsidP="007346E3">
            <w:pPr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chichi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@c</w:t>
            </w:r>
            <w:r>
              <w:rPr>
                <w:rFonts w:asciiTheme="minorHAnsi" w:eastAsiaTheme="minorEastAsia" w:hAnsiTheme="minorHAnsi" w:cstheme="minorBidi"/>
                <w:szCs w:val="22"/>
              </w:rPr>
              <w:t>ier.edu.tw</w:t>
            </w:r>
            <w:bookmarkStart w:id="0" w:name="_GoBack"/>
            <w:bookmarkEnd w:id="0"/>
          </w:p>
        </w:tc>
      </w:tr>
      <w:tr w:rsidR="00D7453E" w:rsidRPr="00EE5393" w:rsidTr="00B30ADE">
        <w:trPr>
          <w:trHeight w:val="630"/>
        </w:trPr>
        <w:tc>
          <w:tcPr>
            <w:tcW w:w="191" w:type="pct"/>
            <w:vAlign w:val="center"/>
          </w:tcPr>
          <w:p w:rsidR="00D7453E" w:rsidRDefault="00D7453E" w:rsidP="007346E3">
            <w:pPr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Pr="00A13608" w:rsidRDefault="00D7453E" w:rsidP="007346E3">
            <w:pPr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Pr="00A13608" w:rsidRDefault="00D7453E" w:rsidP="007346E3">
            <w:pPr>
              <w:shd w:val="clear" w:color="auto" w:fill="FFFFFF"/>
              <w:spacing w:after="15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9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Default="00D7453E" w:rsidP="007346E3">
            <w:pPr>
              <w:shd w:val="clear" w:color="auto" w:fill="FFFFFF"/>
              <w:spacing w:after="15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Default="00D7453E" w:rsidP="007346E3">
            <w:pPr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Pr="00A13608" w:rsidRDefault="00D7453E" w:rsidP="007346E3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Default="00D7453E" w:rsidP="007346E3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Default="00D7453E" w:rsidP="007346E3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80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53E" w:rsidRDefault="00D7453E" w:rsidP="007346E3">
            <w:pPr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547A86" w:rsidRPr="00547A86" w:rsidRDefault="00547A86" w:rsidP="003813DD">
      <w:pPr>
        <w:pStyle w:val="Web"/>
        <w:rPr>
          <w:rFonts w:ascii="微軟正黑體" w:eastAsia="微軟正黑體" w:hAnsi="微軟正黑體"/>
          <w:sz w:val="20"/>
          <w:szCs w:val="20"/>
        </w:rPr>
      </w:pPr>
    </w:p>
    <w:sectPr w:rsidR="00547A86" w:rsidRPr="00547A86" w:rsidSect="0096128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D9F" w:rsidRDefault="00A71D9F" w:rsidP="00695DD1">
      <w:r>
        <w:separator/>
      </w:r>
    </w:p>
  </w:endnote>
  <w:endnote w:type="continuationSeparator" w:id="0">
    <w:p w:rsidR="00A71D9F" w:rsidRDefault="00A71D9F" w:rsidP="006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D9F" w:rsidRDefault="00A71D9F" w:rsidP="00695DD1">
      <w:r>
        <w:separator/>
      </w:r>
    </w:p>
  </w:footnote>
  <w:footnote w:type="continuationSeparator" w:id="0">
    <w:p w:rsidR="00A71D9F" w:rsidRDefault="00A71D9F" w:rsidP="0069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40D6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8E"/>
    <w:rsid w:val="00022E53"/>
    <w:rsid w:val="000406EA"/>
    <w:rsid w:val="0005359B"/>
    <w:rsid w:val="000830AC"/>
    <w:rsid w:val="000A554E"/>
    <w:rsid w:val="000A6D65"/>
    <w:rsid w:val="000C4A16"/>
    <w:rsid w:val="000D2FBA"/>
    <w:rsid w:val="000D5584"/>
    <w:rsid w:val="00160A1E"/>
    <w:rsid w:val="00164C1B"/>
    <w:rsid w:val="00165B86"/>
    <w:rsid w:val="0016686A"/>
    <w:rsid w:val="00167838"/>
    <w:rsid w:val="001B4547"/>
    <w:rsid w:val="001D7E45"/>
    <w:rsid w:val="0024367A"/>
    <w:rsid w:val="00247452"/>
    <w:rsid w:val="0025648E"/>
    <w:rsid w:val="0026056D"/>
    <w:rsid w:val="00270EBF"/>
    <w:rsid w:val="0029308B"/>
    <w:rsid w:val="002A1290"/>
    <w:rsid w:val="002A2693"/>
    <w:rsid w:val="002C27B0"/>
    <w:rsid w:val="002E1270"/>
    <w:rsid w:val="002F5420"/>
    <w:rsid w:val="00310D79"/>
    <w:rsid w:val="003117AA"/>
    <w:rsid w:val="00312DAA"/>
    <w:rsid w:val="003223B7"/>
    <w:rsid w:val="00345CD7"/>
    <w:rsid w:val="00356990"/>
    <w:rsid w:val="003813DD"/>
    <w:rsid w:val="003A1290"/>
    <w:rsid w:val="003B0802"/>
    <w:rsid w:val="003D4E86"/>
    <w:rsid w:val="003F20DE"/>
    <w:rsid w:val="003F6446"/>
    <w:rsid w:val="00402F93"/>
    <w:rsid w:val="00414F04"/>
    <w:rsid w:val="00445C2A"/>
    <w:rsid w:val="00447020"/>
    <w:rsid w:val="004509EE"/>
    <w:rsid w:val="004C7124"/>
    <w:rsid w:val="004D026E"/>
    <w:rsid w:val="005161C6"/>
    <w:rsid w:val="00547A86"/>
    <w:rsid w:val="00547C2F"/>
    <w:rsid w:val="005530D8"/>
    <w:rsid w:val="00570AD6"/>
    <w:rsid w:val="00576153"/>
    <w:rsid w:val="00592A40"/>
    <w:rsid w:val="00593A9A"/>
    <w:rsid w:val="005B1924"/>
    <w:rsid w:val="005C625C"/>
    <w:rsid w:val="005C70A5"/>
    <w:rsid w:val="005F21B4"/>
    <w:rsid w:val="00612F53"/>
    <w:rsid w:val="00617533"/>
    <w:rsid w:val="00637DA0"/>
    <w:rsid w:val="00666638"/>
    <w:rsid w:val="0068633A"/>
    <w:rsid w:val="00694B8B"/>
    <w:rsid w:val="00695DD1"/>
    <w:rsid w:val="006B5FE4"/>
    <w:rsid w:val="006C392A"/>
    <w:rsid w:val="006E1E4A"/>
    <w:rsid w:val="00732876"/>
    <w:rsid w:val="007346E3"/>
    <w:rsid w:val="007811DB"/>
    <w:rsid w:val="007A2D3F"/>
    <w:rsid w:val="007B77C9"/>
    <w:rsid w:val="007C0E3F"/>
    <w:rsid w:val="007E5825"/>
    <w:rsid w:val="00811DE1"/>
    <w:rsid w:val="00845973"/>
    <w:rsid w:val="00853016"/>
    <w:rsid w:val="00862861"/>
    <w:rsid w:val="00867476"/>
    <w:rsid w:val="0087214E"/>
    <w:rsid w:val="00886582"/>
    <w:rsid w:val="008A0FEE"/>
    <w:rsid w:val="008A4555"/>
    <w:rsid w:val="008B28CB"/>
    <w:rsid w:val="008B4E80"/>
    <w:rsid w:val="008B62E3"/>
    <w:rsid w:val="008D6126"/>
    <w:rsid w:val="00903281"/>
    <w:rsid w:val="00903FC0"/>
    <w:rsid w:val="0094205F"/>
    <w:rsid w:val="00944437"/>
    <w:rsid w:val="0096128E"/>
    <w:rsid w:val="00973A52"/>
    <w:rsid w:val="009B1F14"/>
    <w:rsid w:val="009B57AE"/>
    <w:rsid w:val="009C16AA"/>
    <w:rsid w:val="009C4F48"/>
    <w:rsid w:val="009E2103"/>
    <w:rsid w:val="00A13608"/>
    <w:rsid w:val="00A71D9F"/>
    <w:rsid w:val="00AA35C5"/>
    <w:rsid w:val="00AA407D"/>
    <w:rsid w:val="00AA5329"/>
    <w:rsid w:val="00AD4061"/>
    <w:rsid w:val="00AD4CC5"/>
    <w:rsid w:val="00AF3133"/>
    <w:rsid w:val="00B05A1B"/>
    <w:rsid w:val="00B12F14"/>
    <w:rsid w:val="00B20A2A"/>
    <w:rsid w:val="00B30ADE"/>
    <w:rsid w:val="00B3789F"/>
    <w:rsid w:val="00B7172B"/>
    <w:rsid w:val="00B80354"/>
    <w:rsid w:val="00BC3A01"/>
    <w:rsid w:val="00BE0075"/>
    <w:rsid w:val="00C06769"/>
    <w:rsid w:val="00C74429"/>
    <w:rsid w:val="00C7470E"/>
    <w:rsid w:val="00C90A13"/>
    <w:rsid w:val="00D34E13"/>
    <w:rsid w:val="00D5209D"/>
    <w:rsid w:val="00D7453E"/>
    <w:rsid w:val="00DA0A83"/>
    <w:rsid w:val="00DA4817"/>
    <w:rsid w:val="00DB5C3A"/>
    <w:rsid w:val="00DE5FF7"/>
    <w:rsid w:val="00DF30D3"/>
    <w:rsid w:val="00E1397A"/>
    <w:rsid w:val="00E22267"/>
    <w:rsid w:val="00E23C0F"/>
    <w:rsid w:val="00E53792"/>
    <w:rsid w:val="00E96D1E"/>
    <w:rsid w:val="00EA762B"/>
    <w:rsid w:val="00EF4AD2"/>
    <w:rsid w:val="00F05970"/>
    <w:rsid w:val="00F43EBE"/>
    <w:rsid w:val="00F60A75"/>
    <w:rsid w:val="00FA2DCC"/>
    <w:rsid w:val="00FC75EC"/>
    <w:rsid w:val="00FD6B16"/>
    <w:rsid w:val="00FE6A8B"/>
    <w:rsid w:val="00FF513A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14B5E"/>
  <w15:chartTrackingRefBased/>
  <w15:docId w15:val="{024CF91D-A346-4E6E-86BD-302C12E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6128E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0"/>
    <w:link w:val="10"/>
    <w:uiPriority w:val="9"/>
    <w:qFormat/>
    <w:rsid w:val="00961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9612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1"/>
    <w:uiPriority w:val="99"/>
    <w:unhideWhenUsed/>
    <w:rsid w:val="0096128E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6128E"/>
    <w:pPr>
      <w:spacing w:before="100" w:beforeAutospacing="1" w:after="100" w:afterAutospacing="1"/>
    </w:pPr>
  </w:style>
  <w:style w:type="character" w:styleId="a5">
    <w:name w:val="Unresolved Mention"/>
    <w:basedOn w:val="a1"/>
    <w:uiPriority w:val="99"/>
    <w:semiHidden/>
    <w:unhideWhenUsed/>
    <w:rsid w:val="003813DD"/>
    <w:rPr>
      <w:color w:val="605E5C"/>
      <w:shd w:val="clear" w:color="auto" w:fill="E1DFDD"/>
    </w:rPr>
  </w:style>
  <w:style w:type="character" w:styleId="a6">
    <w:name w:val="Strong"/>
    <w:basedOn w:val="a1"/>
    <w:uiPriority w:val="22"/>
    <w:qFormat/>
    <w:rsid w:val="0016686A"/>
    <w:rPr>
      <w:b/>
      <w:bCs/>
    </w:rPr>
  </w:style>
  <w:style w:type="paragraph" w:styleId="a7">
    <w:name w:val="header"/>
    <w:basedOn w:val="a0"/>
    <w:link w:val="a8"/>
    <w:uiPriority w:val="99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0"/>
    <w:link w:val="aa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table" w:styleId="ab">
    <w:name w:val="Table Grid"/>
    <w:basedOn w:val="a2"/>
    <w:uiPriority w:val="39"/>
    <w:rsid w:val="00B3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1">
    <w:name w:val="style51"/>
    <w:basedOn w:val="a0"/>
    <w:uiPriority w:val="99"/>
    <w:rsid w:val="00576153"/>
    <w:pPr>
      <w:spacing w:before="100" w:beforeAutospacing="1" w:after="100" w:afterAutospacing="1" w:line="330" w:lineRule="atLeast"/>
    </w:pPr>
    <w:rPr>
      <w:rFonts w:cs="SimSun"/>
      <w:color w:val="000000"/>
      <w:sz w:val="20"/>
      <w:szCs w:val="20"/>
      <w:lang w:eastAsia="zh-CN"/>
    </w:rPr>
  </w:style>
  <w:style w:type="character" w:customStyle="1" w:styleId="style301">
    <w:name w:val="style301"/>
    <w:basedOn w:val="a1"/>
    <w:rsid w:val="00576153"/>
    <w:rPr>
      <w:rFonts w:ascii="微軟正黑體" w:eastAsia="微軟正黑體" w:hAnsi="微軟正黑體" w:hint="eastAsia"/>
    </w:rPr>
  </w:style>
  <w:style w:type="paragraph" w:styleId="a">
    <w:name w:val="List Bullet"/>
    <w:basedOn w:val="a0"/>
    <w:uiPriority w:val="99"/>
    <w:unhideWhenUsed/>
    <w:rsid w:val="00B7172B"/>
    <w:pPr>
      <w:numPr>
        <w:numId w:val="1"/>
      </w:numPr>
      <w:contextualSpacing/>
    </w:pPr>
  </w:style>
  <w:style w:type="character" w:customStyle="1" w:styleId="style91">
    <w:name w:val="style91"/>
    <w:basedOn w:val="a1"/>
    <w:rsid w:val="003223B7"/>
  </w:style>
  <w:style w:type="character" w:customStyle="1" w:styleId="6qdm">
    <w:name w:val="_6qdm"/>
    <w:basedOn w:val="a1"/>
    <w:rsid w:val="00FE6A8B"/>
  </w:style>
  <w:style w:type="paragraph" w:customStyle="1" w:styleId="font8">
    <w:name w:val="font8"/>
    <w:basedOn w:val="a0"/>
    <w:rsid w:val="000D2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8Z4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er.edu.tw/news/detail/69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沈宗霖</dc:creator>
  <cp:keywords/>
  <dc:description/>
  <cp:lastModifiedBy>沈宗霖</cp:lastModifiedBy>
  <cp:revision>82</cp:revision>
  <dcterms:created xsi:type="dcterms:W3CDTF">2019-07-04T08:34:00Z</dcterms:created>
  <dcterms:modified xsi:type="dcterms:W3CDTF">2020-09-15T06:58:00Z</dcterms:modified>
</cp:coreProperties>
</file>