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EC" w:rsidRDefault="00C73A34" w:rsidP="00EF4BEC">
      <w:pPr>
        <w:widowControl/>
        <w:snapToGrid w:val="0"/>
        <w:rPr>
          <w:rFonts w:ascii="Calibri" w:eastAsia="新細明體" w:hAnsi="Calibri" w:cs="新細明體"/>
          <w:kern w:val="0"/>
          <w:sz w:val="22"/>
        </w:rPr>
      </w:pPr>
      <w:r w:rsidRPr="00C73A34">
        <w:rPr>
          <w:rFonts w:ascii="Calibri" w:eastAsia="新細明體" w:hAnsi="Calibri" w:cs="新細明體"/>
          <w:kern w:val="0"/>
          <w:sz w:val="22"/>
        </w:rPr>
        <w:t>Citi Taiwan is now hiring for the 2021 Campus Summer &amp; Full-Time Programs! Get the chance to make progress happen in the one of the leading global banks!</w:t>
      </w:r>
    </w:p>
    <w:p w:rsidR="00766F8B" w:rsidRDefault="00766F8B" w:rsidP="00EF4BEC">
      <w:pPr>
        <w:widowControl/>
        <w:snapToGrid w:val="0"/>
        <w:rPr>
          <w:rFonts w:eastAsia="新細明體" w:cs="新細明體"/>
          <w:b/>
          <w:bCs/>
          <w:kern w:val="0"/>
          <w:sz w:val="22"/>
        </w:rPr>
      </w:pPr>
    </w:p>
    <w:p w:rsidR="00EF4BEC" w:rsidRPr="00EF4BEC" w:rsidRDefault="001B36D2" w:rsidP="00EF4BEC">
      <w:pPr>
        <w:widowControl/>
        <w:snapToGrid w:val="0"/>
        <w:rPr>
          <w:rFonts w:eastAsia="新細明體" w:cs="新細明體"/>
          <w:b/>
          <w:bCs/>
          <w:kern w:val="0"/>
          <w:sz w:val="22"/>
        </w:rPr>
      </w:pPr>
      <w:bookmarkStart w:id="0" w:name="_GoBack"/>
      <w:bookmarkEnd w:id="0"/>
      <w:r>
        <w:rPr>
          <w:rFonts w:eastAsia="新細明體" w:cs="新細明體"/>
          <w:b/>
          <w:bCs/>
          <w:kern w:val="0"/>
          <w:sz w:val="22"/>
        </w:rPr>
        <w:t>20</w:t>
      </w:r>
      <w:r w:rsidR="000A3573">
        <w:rPr>
          <w:rFonts w:eastAsia="新細明體" w:cs="新細明體"/>
          <w:b/>
          <w:bCs/>
          <w:kern w:val="0"/>
          <w:sz w:val="22"/>
        </w:rPr>
        <w:t>2</w:t>
      </w:r>
      <w:r w:rsidR="00C73A34">
        <w:rPr>
          <w:rFonts w:eastAsia="新細明體" w:cs="新細明體"/>
          <w:b/>
          <w:bCs/>
          <w:kern w:val="0"/>
          <w:sz w:val="22"/>
        </w:rPr>
        <w:t>1</w:t>
      </w:r>
      <w:r w:rsidR="0001278B" w:rsidRPr="00EF4BEC">
        <w:rPr>
          <w:rFonts w:ascii="微軟正黑體" w:eastAsia="微軟正黑體" w:hAnsi="微軟正黑體" w:cs="新細明體"/>
          <w:b/>
          <w:bCs/>
          <w:kern w:val="0"/>
          <w:sz w:val="22"/>
        </w:rPr>
        <w:t>花旗銀行</w:t>
      </w:r>
      <w:r w:rsidR="00766F8B" w:rsidRPr="0006681A">
        <w:rPr>
          <w:rFonts w:ascii="微軟正黑體" w:eastAsia="微軟正黑體" w:hAnsi="微軟正黑體" w:cs="新細明體" w:hint="eastAsia"/>
          <w:b/>
          <w:bCs/>
          <w:kern w:val="0"/>
          <w:sz w:val="22"/>
        </w:rPr>
        <w:t>暑期實習</w:t>
      </w:r>
      <w:r w:rsidR="00766F8B" w:rsidRPr="0006681A">
        <w:rPr>
          <w:rFonts w:eastAsia="新細明體" w:cs="新細明體" w:hint="eastAsia"/>
          <w:b/>
          <w:bCs/>
          <w:kern w:val="0"/>
          <w:sz w:val="22"/>
        </w:rPr>
        <w:t>&amp;</w:t>
      </w:r>
      <w:r w:rsidR="0001278B" w:rsidRPr="00EF4BEC">
        <w:rPr>
          <w:rFonts w:ascii="微軟正黑體" w:eastAsia="微軟正黑體" w:hAnsi="微軟正黑體" w:cs="新細明體"/>
          <w:b/>
          <w:bCs/>
          <w:kern w:val="0"/>
          <w:sz w:val="22"/>
        </w:rPr>
        <w:t>儲備主管</w:t>
      </w:r>
      <w:r w:rsidR="0006681A" w:rsidRPr="0006681A">
        <w:rPr>
          <w:rFonts w:ascii="微軟正黑體" w:eastAsia="微軟正黑體" w:hAnsi="微軟正黑體" w:cs="新細明體" w:hint="eastAsia"/>
          <w:b/>
          <w:bCs/>
          <w:kern w:val="0"/>
          <w:sz w:val="22"/>
        </w:rPr>
        <w:t>計畫</w:t>
      </w:r>
      <w:r w:rsidR="00766F8B" w:rsidRPr="00766F8B">
        <w:rPr>
          <w:rFonts w:eastAsia="新細明體" w:cs="新細明體"/>
          <w:b/>
          <w:bCs/>
          <w:kern w:val="0"/>
          <w:sz w:val="22"/>
        </w:rPr>
        <w:t>(Citi Campus Programs)</w:t>
      </w:r>
      <w:r w:rsidR="00766F8B" w:rsidRPr="00766F8B">
        <w:rPr>
          <w:rFonts w:ascii="微軟正黑體" w:eastAsia="微軟正黑體" w:hAnsi="微軟正黑體" w:cs="新細明體" w:hint="eastAsia"/>
          <w:b/>
          <w:bCs/>
          <w:kern w:val="0"/>
          <w:sz w:val="22"/>
        </w:rPr>
        <w:t>線上</w:t>
      </w:r>
      <w:r w:rsidR="0001278B" w:rsidRPr="00EF4BEC">
        <w:rPr>
          <w:rFonts w:ascii="微軟正黑體" w:eastAsia="微軟正黑體" w:hAnsi="微軟正黑體" w:cs="新細明體"/>
          <w:b/>
          <w:bCs/>
          <w:kern w:val="0"/>
          <w:sz w:val="22"/>
        </w:rPr>
        <w:t>徵才說明會</w:t>
      </w:r>
    </w:p>
    <w:p w:rsidR="00766F8B" w:rsidRPr="00766F8B" w:rsidRDefault="00766F8B" w:rsidP="00766F8B">
      <w:pPr>
        <w:widowControl/>
        <w:snapToGrid w:val="0"/>
        <w:rPr>
          <w:rFonts w:ascii="Calibri" w:eastAsia="新細明體" w:hAnsi="Calibri" w:cs="新細明體"/>
          <w:bCs/>
          <w:kern w:val="0"/>
          <w:sz w:val="22"/>
        </w:rPr>
      </w:pPr>
      <w:r w:rsidRPr="00766F8B">
        <w:rPr>
          <w:rFonts w:ascii="Calibri" w:eastAsia="新細明體" w:hAnsi="Calibri" w:cs="新細明體"/>
          <w:bCs/>
          <w:kern w:val="0"/>
          <w:sz w:val="22"/>
        </w:rPr>
        <w:t>Join us to learn more about our exciting full-time &amp; summer internship opportunities</w:t>
      </w:r>
    </w:p>
    <w:p w:rsidR="00EF4BEC" w:rsidRDefault="00EF4BEC" w:rsidP="00EF4BEC">
      <w:pPr>
        <w:widowControl/>
        <w:snapToGrid w:val="0"/>
        <w:rPr>
          <w:rFonts w:ascii="Calibri" w:eastAsia="新細明體" w:hAnsi="Calibri" w:cs="新細明體"/>
          <w:iCs/>
          <w:kern w:val="0"/>
          <w:sz w:val="22"/>
        </w:rPr>
      </w:pPr>
    </w:p>
    <w:p w:rsidR="00766F8B" w:rsidRPr="00766F8B" w:rsidRDefault="00766F8B" w:rsidP="00766F8B">
      <w:pPr>
        <w:pStyle w:val="a5"/>
        <w:widowControl/>
        <w:numPr>
          <w:ilvl w:val="0"/>
          <w:numId w:val="8"/>
        </w:numPr>
        <w:snapToGrid w:val="0"/>
        <w:ind w:leftChars="0"/>
        <w:rPr>
          <w:rFonts w:ascii="Calibri" w:eastAsia="新細明體" w:hAnsi="Calibri" w:cs="新細明體"/>
          <w:iCs/>
          <w:kern w:val="0"/>
          <w:sz w:val="22"/>
        </w:rPr>
      </w:pPr>
      <w:r w:rsidRPr="00766F8B">
        <w:rPr>
          <w:rFonts w:ascii="Calibri" w:eastAsia="新細明體" w:hAnsi="Calibri" w:cs="新細明體"/>
          <w:iCs/>
          <w:kern w:val="0"/>
          <w:sz w:val="22"/>
        </w:rPr>
        <w:t>Oct 27 (15:30-17:00) - Citi Information Session – Meet Our Senior Leaders</w:t>
      </w:r>
    </w:p>
    <w:p w:rsidR="00766F8B" w:rsidRPr="00766F8B" w:rsidRDefault="00766F8B" w:rsidP="00766F8B">
      <w:pPr>
        <w:pStyle w:val="a5"/>
        <w:widowControl/>
        <w:numPr>
          <w:ilvl w:val="0"/>
          <w:numId w:val="8"/>
        </w:numPr>
        <w:snapToGrid w:val="0"/>
        <w:ind w:leftChars="0"/>
        <w:rPr>
          <w:rFonts w:ascii="Calibri" w:eastAsia="新細明體" w:hAnsi="Calibri" w:cs="新細明體"/>
          <w:iCs/>
          <w:kern w:val="0"/>
          <w:sz w:val="22"/>
        </w:rPr>
      </w:pPr>
      <w:r w:rsidRPr="00766F8B">
        <w:rPr>
          <w:rFonts w:ascii="Calibri" w:eastAsia="新細明體" w:hAnsi="Calibri" w:cs="新細明體"/>
          <w:iCs/>
          <w:kern w:val="0"/>
          <w:sz w:val="22"/>
        </w:rPr>
        <w:t>Oct 29 (17:00-18:00) - Insight into Institutional Clients Group</w:t>
      </w:r>
    </w:p>
    <w:p w:rsidR="00766F8B" w:rsidRPr="00766F8B" w:rsidRDefault="00766F8B" w:rsidP="00766F8B">
      <w:pPr>
        <w:pStyle w:val="a5"/>
        <w:widowControl/>
        <w:numPr>
          <w:ilvl w:val="0"/>
          <w:numId w:val="8"/>
        </w:numPr>
        <w:snapToGrid w:val="0"/>
        <w:ind w:leftChars="0"/>
        <w:rPr>
          <w:rFonts w:ascii="Calibri" w:eastAsia="新細明體" w:hAnsi="Calibri" w:cs="新細明體"/>
          <w:iCs/>
          <w:kern w:val="0"/>
          <w:sz w:val="22"/>
        </w:rPr>
      </w:pPr>
      <w:r w:rsidRPr="00766F8B">
        <w:rPr>
          <w:rFonts w:ascii="Calibri" w:eastAsia="新細明體" w:hAnsi="Calibri" w:cs="新細明體"/>
          <w:iCs/>
          <w:kern w:val="0"/>
          <w:sz w:val="22"/>
        </w:rPr>
        <w:t>Nov 4 (15:00-16:00) - Find Your Place at Citi - Citi Consumer Bank &amp; Operations</w:t>
      </w:r>
    </w:p>
    <w:p w:rsidR="00766F8B" w:rsidRPr="00766F8B" w:rsidRDefault="00766F8B" w:rsidP="00766F8B">
      <w:pPr>
        <w:pStyle w:val="a5"/>
        <w:widowControl/>
        <w:numPr>
          <w:ilvl w:val="0"/>
          <w:numId w:val="8"/>
        </w:numPr>
        <w:snapToGrid w:val="0"/>
        <w:ind w:leftChars="0"/>
        <w:rPr>
          <w:rFonts w:ascii="Calibri" w:eastAsia="新細明體" w:hAnsi="Calibri" w:cs="新細明體" w:hint="eastAsia"/>
          <w:iCs/>
          <w:kern w:val="0"/>
          <w:sz w:val="22"/>
        </w:rPr>
      </w:pPr>
      <w:r w:rsidRPr="00766F8B">
        <w:rPr>
          <w:rFonts w:ascii="Calibri" w:eastAsia="新細明體" w:hAnsi="Calibri" w:cs="新細明體"/>
          <w:iCs/>
          <w:kern w:val="0"/>
          <w:sz w:val="22"/>
        </w:rPr>
        <w:t>Nov 9 (10:00-11:00) - Live Chat: A Day in a Life of Analysts &amp; Interns</w:t>
      </w:r>
    </w:p>
    <w:p w:rsidR="001B36D2" w:rsidRDefault="001B36D2" w:rsidP="00EF4BEC">
      <w:pPr>
        <w:widowControl/>
        <w:snapToGrid w:val="0"/>
        <w:rPr>
          <w:rFonts w:ascii="Calibri" w:eastAsia="新細明體" w:hAnsi="Calibri" w:cs="新細明體"/>
          <w:kern w:val="0"/>
          <w:sz w:val="22"/>
        </w:rPr>
      </w:pPr>
    </w:p>
    <w:p w:rsidR="0001278B" w:rsidRPr="0001278B" w:rsidRDefault="0001278B" w:rsidP="00EF4BEC">
      <w:pPr>
        <w:widowControl/>
        <w:snapToGrid w:val="0"/>
        <w:rPr>
          <w:rFonts w:ascii="Calibri" w:eastAsia="新細明體" w:hAnsi="Calibri" w:cs="新細明體"/>
          <w:kern w:val="0"/>
          <w:sz w:val="22"/>
        </w:rPr>
      </w:pPr>
      <w:r w:rsidRPr="0001278B">
        <w:rPr>
          <w:rFonts w:ascii="Calibri" w:eastAsia="新細明體" w:hAnsi="Calibri" w:cs="新細明體"/>
          <w:kern w:val="0"/>
          <w:sz w:val="22"/>
        </w:rPr>
        <w:t>Join Citi and develop skills for global leadership with training and experiential learning opportunities in an inclusive culture of fairness.</w:t>
      </w:r>
      <w:r w:rsidRPr="0001278B">
        <w:rPr>
          <w:rFonts w:ascii="Calibri" w:eastAsia="新細明體" w:hAnsi="Calibri" w:cs="新細明體"/>
          <w:kern w:val="0"/>
          <w:sz w:val="22"/>
        </w:rPr>
        <w:br/>
      </w:r>
      <w:r w:rsidRPr="0001278B">
        <w:rPr>
          <w:rFonts w:ascii="Calibri" w:eastAsia="新細明體" w:hAnsi="Calibri" w:cs="新細明體"/>
          <w:kern w:val="0"/>
          <w:sz w:val="22"/>
        </w:rPr>
        <w:br/>
        <w:t xml:space="preserve">In the Citi Campus </w:t>
      </w:r>
      <w:r w:rsidR="001B36D2" w:rsidRPr="0001278B">
        <w:rPr>
          <w:rFonts w:ascii="Calibri" w:eastAsia="新細明體" w:hAnsi="Calibri" w:cs="新細明體"/>
          <w:kern w:val="0"/>
          <w:sz w:val="22"/>
        </w:rPr>
        <w:t xml:space="preserve">Full-Time </w:t>
      </w:r>
      <w:r w:rsidR="001B36D2">
        <w:rPr>
          <w:rFonts w:ascii="Calibri" w:eastAsia="新細明體" w:hAnsi="Calibri" w:cs="新細明體" w:hint="eastAsia"/>
          <w:kern w:val="0"/>
          <w:sz w:val="22"/>
        </w:rPr>
        <w:t xml:space="preserve">&amp; </w:t>
      </w:r>
      <w:r w:rsidRPr="0001278B">
        <w:rPr>
          <w:rFonts w:ascii="Calibri" w:eastAsia="新細明體" w:hAnsi="Calibri" w:cs="新細明體"/>
          <w:kern w:val="0"/>
          <w:sz w:val="22"/>
        </w:rPr>
        <w:t>Summer Programs, graduates and interns help us make progress happen, by working across a broad range of business divisions in all of the regions. Citi is more than interested in connecting with the most talented and ambitious people, irrespective of what stage if their studies they have reached.</w:t>
      </w:r>
    </w:p>
    <w:p w:rsidR="00EF4BEC" w:rsidRDefault="00EF4BEC" w:rsidP="00EF4BEC">
      <w:pPr>
        <w:widowControl/>
        <w:snapToGrid w:val="0"/>
        <w:rPr>
          <w:rFonts w:ascii="Calibri" w:eastAsia="新細明體" w:hAnsi="Calibri" w:cs="新細明體"/>
          <w:kern w:val="0"/>
          <w:sz w:val="22"/>
        </w:rPr>
      </w:pPr>
    </w:p>
    <w:p w:rsidR="001B36D2" w:rsidRDefault="0001278B" w:rsidP="00EF4BEC">
      <w:pPr>
        <w:widowControl/>
        <w:snapToGrid w:val="0"/>
        <w:rPr>
          <w:rFonts w:ascii="Calibri" w:eastAsia="新細明體" w:hAnsi="Calibri" w:cs="新細明體"/>
          <w:b/>
          <w:kern w:val="0"/>
          <w:sz w:val="22"/>
        </w:rPr>
      </w:pPr>
      <w:r w:rsidRPr="0001278B">
        <w:rPr>
          <w:rFonts w:ascii="Calibri" w:eastAsia="新細明體" w:hAnsi="Calibri" w:cs="新細明體"/>
          <w:b/>
          <w:kern w:val="0"/>
          <w:sz w:val="22"/>
        </w:rPr>
        <w:t>PROGRAM HIGHLIGHTS</w:t>
      </w:r>
    </w:p>
    <w:p w:rsidR="001B36D2" w:rsidRDefault="001B36D2" w:rsidP="00EF4BEC">
      <w:pPr>
        <w:widowControl/>
        <w:snapToGrid w:val="0"/>
        <w:rPr>
          <w:rFonts w:ascii="Calibri" w:eastAsia="新細明體" w:hAnsi="Calibri" w:cs="新細明體"/>
          <w:b/>
          <w:bCs/>
          <w:i/>
          <w:iCs/>
          <w:kern w:val="0"/>
          <w:sz w:val="22"/>
          <w:u w:val="single"/>
        </w:rPr>
      </w:pPr>
    </w:p>
    <w:p w:rsidR="00766F8B" w:rsidRPr="00766F8B" w:rsidRDefault="00766F8B" w:rsidP="00766F8B">
      <w:pPr>
        <w:widowControl/>
        <w:snapToGrid w:val="0"/>
        <w:rPr>
          <w:rFonts w:ascii="Calibri" w:eastAsia="新細明體" w:hAnsi="Calibri" w:cs="新細明體"/>
          <w:b/>
          <w:bCs/>
          <w:i/>
          <w:iCs/>
          <w:kern w:val="0"/>
          <w:sz w:val="22"/>
          <w:u w:val="single"/>
        </w:rPr>
      </w:pPr>
      <w:r w:rsidRPr="00766F8B">
        <w:rPr>
          <w:rFonts w:ascii="Calibri" w:eastAsia="新細明體" w:hAnsi="Calibri" w:cs="新細明體"/>
          <w:b/>
          <w:bCs/>
          <w:i/>
          <w:iCs/>
          <w:kern w:val="0"/>
          <w:sz w:val="22"/>
          <w:u w:val="single"/>
        </w:rPr>
        <w:t>Summer Analyst Program</w:t>
      </w:r>
    </w:p>
    <w:p w:rsidR="00766F8B" w:rsidRPr="00766F8B" w:rsidRDefault="00766F8B" w:rsidP="00766F8B">
      <w:pPr>
        <w:pStyle w:val="a5"/>
        <w:widowControl/>
        <w:numPr>
          <w:ilvl w:val="0"/>
          <w:numId w:val="9"/>
        </w:numPr>
        <w:snapToGrid w:val="0"/>
        <w:ind w:leftChars="0"/>
        <w:rPr>
          <w:rFonts w:ascii="Calibri" w:eastAsia="新細明體" w:hAnsi="Calibri" w:cs="新細明體"/>
          <w:kern w:val="0"/>
          <w:sz w:val="22"/>
        </w:rPr>
      </w:pPr>
      <w:r w:rsidRPr="00766F8B">
        <w:rPr>
          <w:rFonts w:ascii="Calibri" w:eastAsia="新細明體" w:hAnsi="Calibri" w:cs="新細明體"/>
          <w:kern w:val="0"/>
          <w:sz w:val="22"/>
        </w:rPr>
        <w:t>10-week project-based program over the summer</w:t>
      </w:r>
    </w:p>
    <w:p w:rsidR="00766F8B" w:rsidRPr="00766F8B" w:rsidRDefault="00766F8B" w:rsidP="00766F8B">
      <w:pPr>
        <w:pStyle w:val="a5"/>
        <w:widowControl/>
        <w:numPr>
          <w:ilvl w:val="0"/>
          <w:numId w:val="9"/>
        </w:numPr>
        <w:snapToGrid w:val="0"/>
        <w:ind w:leftChars="0"/>
        <w:rPr>
          <w:rFonts w:ascii="Calibri" w:eastAsia="新細明體" w:hAnsi="Calibri" w:cs="新細明體"/>
          <w:kern w:val="0"/>
          <w:sz w:val="22"/>
        </w:rPr>
      </w:pPr>
      <w:r w:rsidRPr="00766F8B">
        <w:rPr>
          <w:rFonts w:ascii="Calibri" w:eastAsia="新細明體" w:hAnsi="Calibri" w:cs="新細明體"/>
          <w:kern w:val="0"/>
          <w:sz w:val="22"/>
        </w:rPr>
        <w:t>Intensive trainings, social events, and professional experience</w:t>
      </w:r>
    </w:p>
    <w:p w:rsidR="00766F8B" w:rsidRPr="00766F8B" w:rsidRDefault="00766F8B" w:rsidP="00766F8B">
      <w:pPr>
        <w:pStyle w:val="a5"/>
        <w:widowControl/>
        <w:numPr>
          <w:ilvl w:val="0"/>
          <w:numId w:val="9"/>
        </w:numPr>
        <w:snapToGrid w:val="0"/>
        <w:ind w:leftChars="0"/>
        <w:rPr>
          <w:rFonts w:ascii="Calibri" w:eastAsia="新細明體" w:hAnsi="Calibri" w:cs="新細明體"/>
          <w:kern w:val="0"/>
          <w:sz w:val="22"/>
        </w:rPr>
      </w:pPr>
      <w:r w:rsidRPr="00766F8B">
        <w:rPr>
          <w:rFonts w:ascii="Calibri" w:eastAsia="新細明體" w:hAnsi="Calibri" w:cs="新細明體"/>
          <w:kern w:val="0"/>
          <w:sz w:val="22"/>
        </w:rPr>
        <w:t>Opportunities to be offered to join the full time program at the end of the internship</w:t>
      </w:r>
    </w:p>
    <w:p w:rsidR="00766F8B" w:rsidRPr="00766F8B" w:rsidRDefault="00766F8B" w:rsidP="00766F8B">
      <w:pPr>
        <w:widowControl/>
        <w:snapToGrid w:val="0"/>
        <w:rPr>
          <w:rFonts w:ascii="Calibri" w:eastAsia="新細明體" w:hAnsi="Calibri" w:cs="新細明體"/>
          <w:b/>
          <w:bCs/>
          <w:i/>
          <w:iCs/>
          <w:kern w:val="0"/>
          <w:sz w:val="22"/>
          <w:u w:val="single"/>
        </w:rPr>
      </w:pPr>
    </w:p>
    <w:p w:rsidR="00766F8B" w:rsidRPr="00766F8B" w:rsidRDefault="00766F8B" w:rsidP="00766F8B">
      <w:pPr>
        <w:widowControl/>
        <w:snapToGrid w:val="0"/>
        <w:rPr>
          <w:rFonts w:ascii="Calibri" w:eastAsia="新細明體" w:hAnsi="Calibri" w:cs="新細明體"/>
          <w:b/>
          <w:bCs/>
          <w:i/>
          <w:iCs/>
          <w:kern w:val="0"/>
          <w:sz w:val="22"/>
          <w:u w:val="single"/>
        </w:rPr>
      </w:pPr>
      <w:r w:rsidRPr="00766F8B">
        <w:rPr>
          <w:rFonts w:ascii="Calibri" w:eastAsia="新細明體" w:hAnsi="Calibri" w:cs="新細明體"/>
          <w:b/>
          <w:bCs/>
          <w:i/>
          <w:iCs/>
          <w:kern w:val="0"/>
          <w:sz w:val="22"/>
          <w:u w:val="single"/>
        </w:rPr>
        <w:t>Full-Time Analyst Program</w:t>
      </w:r>
    </w:p>
    <w:p w:rsidR="00766F8B" w:rsidRPr="00766F8B" w:rsidRDefault="00766F8B" w:rsidP="00766F8B">
      <w:pPr>
        <w:pStyle w:val="a5"/>
        <w:widowControl/>
        <w:numPr>
          <w:ilvl w:val="0"/>
          <w:numId w:val="10"/>
        </w:numPr>
        <w:snapToGrid w:val="0"/>
        <w:ind w:leftChars="0"/>
        <w:rPr>
          <w:rFonts w:ascii="Calibri" w:eastAsia="新細明體" w:hAnsi="Calibri" w:cs="新細明體"/>
          <w:kern w:val="0"/>
          <w:sz w:val="22"/>
        </w:rPr>
      </w:pPr>
      <w:r w:rsidRPr="00766F8B">
        <w:rPr>
          <w:rFonts w:ascii="Calibri" w:eastAsia="新細明體" w:hAnsi="Calibri" w:cs="新細明體"/>
          <w:kern w:val="0"/>
          <w:sz w:val="22"/>
        </w:rPr>
        <w:t>24 months of well-structured and development-focused rotations</w:t>
      </w:r>
    </w:p>
    <w:p w:rsidR="00766F8B" w:rsidRPr="00766F8B" w:rsidRDefault="00766F8B" w:rsidP="00766F8B">
      <w:pPr>
        <w:pStyle w:val="a5"/>
        <w:widowControl/>
        <w:numPr>
          <w:ilvl w:val="0"/>
          <w:numId w:val="10"/>
        </w:numPr>
        <w:snapToGrid w:val="0"/>
        <w:ind w:leftChars="0"/>
        <w:rPr>
          <w:rFonts w:ascii="Calibri" w:eastAsia="新細明體" w:hAnsi="Calibri" w:cs="新細明體"/>
          <w:kern w:val="0"/>
          <w:sz w:val="22"/>
        </w:rPr>
      </w:pPr>
      <w:r w:rsidRPr="00766F8B">
        <w:rPr>
          <w:rFonts w:ascii="Calibri" w:eastAsia="新細明體" w:hAnsi="Calibri" w:cs="新細明體"/>
          <w:kern w:val="0"/>
          <w:sz w:val="22"/>
        </w:rPr>
        <w:t>Solid on-the-job training &amp; comprehensive training programs</w:t>
      </w:r>
    </w:p>
    <w:p w:rsidR="00766F8B" w:rsidRPr="00766F8B" w:rsidRDefault="00766F8B" w:rsidP="00766F8B">
      <w:pPr>
        <w:pStyle w:val="a5"/>
        <w:widowControl/>
        <w:numPr>
          <w:ilvl w:val="0"/>
          <w:numId w:val="10"/>
        </w:numPr>
        <w:snapToGrid w:val="0"/>
        <w:ind w:leftChars="0"/>
        <w:rPr>
          <w:rFonts w:ascii="Calibri" w:eastAsia="新細明體" w:hAnsi="Calibri" w:cs="新細明體"/>
          <w:kern w:val="0"/>
          <w:sz w:val="22"/>
        </w:rPr>
      </w:pPr>
      <w:r w:rsidRPr="00766F8B">
        <w:rPr>
          <w:rFonts w:ascii="Calibri" w:eastAsia="新細明體" w:hAnsi="Calibri" w:cs="新細明體"/>
          <w:kern w:val="0"/>
          <w:sz w:val="22"/>
        </w:rPr>
        <w:t xml:space="preserve">Networking activities, coaching/mentoring and buddy support </w:t>
      </w:r>
    </w:p>
    <w:p w:rsidR="00766F8B" w:rsidRPr="00766F8B" w:rsidRDefault="00766F8B" w:rsidP="00766F8B">
      <w:pPr>
        <w:widowControl/>
        <w:snapToGrid w:val="0"/>
        <w:rPr>
          <w:rFonts w:ascii="Calibri" w:eastAsia="新細明體" w:hAnsi="Calibri" w:cs="新細明體"/>
          <w:b/>
          <w:bCs/>
          <w:i/>
          <w:iCs/>
          <w:kern w:val="0"/>
          <w:sz w:val="22"/>
          <w:u w:val="single"/>
        </w:rPr>
      </w:pPr>
    </w:p>
    <w:p w:rsidR="00766F8B" w:rsidRPr="00766F8B" w:rsidRDefault="00766F8B" w:rsidP="00766F8B">
      <w:pPr>
        <w:widowControl/>
        <w:snapToGrid w:val="0"/>
        <w:rPr>
          <w:rFonts w:ascii="Calibri" w:eastAsia="新細明體" w:hAnsi="Calibri" w:cs="新細明體"/>
          <w:b/>
          <w:kern w:val="0"/>
          <w:sz w:val="22"/>
        </w:rPr>
      </w:pPr>
      <w:r w:rsidRPr="00766F8B">
        <w:rPr>
          <w:rFonts w:ascii="Calibri" w:eastAsia="新細明體" w:hAnsi="Calibri" w:cs="新細明體"/>
          <w:b/>
          <w:kern w:val="0"/>
          <w:sz w:val="22"/>
        </w:rPr>
        <w:t>ELIGIBILITY</w:t>
      </w:r>
    </w:p>
    <w:p w:rsidR="00766F8B" w:rsidRPr="00766F8B" w:rsidRDefault="00766F8B" w:rsidP="00766F8B">
      <w:pPr>
        <w:pStyle w:val="a5"/>
        <w:widowControl/>
        <w:numPr>
          <w:ilvl w:val="0"/>
          <w:numId w:val="11"/>
        </w:numPr>
        <w:snapToGrid w:val="0"/>
        <w:ind w:leftChars="0"/>
        <w:rPr>
          <w:rFonts w:ascii="Calibri" w:eastAsia="新細明體" w:hAnsi="Calibri" w:cs="新細明體"/>
          <w:kern w:val="0"/>
          <w:sz w:val="22"/>
        </w:rPr>
      </w:pPr>
      <w:r w:rsidRPr="00766F8B">
        <w:rPr>
          <w:rFonts w:ascii="Calibri" w:eastAsia="新細明體" w:hAnsi="Calibri" w:cs="新細明體"/>
          <w:kern w:val="0"/>
          <w:sz w:val="22"/>
        </w:rPr>
        <w:t>Summer Analyst - Penultimate year students graduating in 2022</w:t>
      </w:r>
    </w:p>
    <w:p w:rsidR="003D03A1" w:rsidRPr="00766F8B" w:rsidRDefault="00766F8B" w:rsidP="003D03A1">
      <w:pPr>
        <w:pStyle w:val="a5"/>
        <w:widowControl/>
        <w:numPr>
          <w:ilvl w:val="0"/>
          <w:numId w:val="11"/>
        </w:numPr>
        <w:snapToGrid w:val="0"/>
        <w:ind w:leftChars="0"/>
        <w:rPr>
          <w:rFonts w:ascii="Calibri" w:eastAsia="新細明體" w:hAnsi="Calibri" w:cs="新細明體"/>
          <w:kern w:val="0"/>
          <w:sz w:val="22"/>
        </w:rPr>
      </w:pPr>
      <w:r w:rsidRPr="00766F8B">
        <w:rPr>
          <w:rFonts w:ascii="Calibri" w:eastAsia="新細明體" w:hAnsi="Calibri" w:cs="新細明體"/>
          <w:kern w:val="0"/>
          <w:sz w:val="22"/>
        </w:rPr>
        <w:t>Full-Time Analyst - Fresh Undergraduate and Master's Graduates</w:t>
      </w:r>
    </w:p>
    <w:p w:rsidR="00EF4BEC" w:rsidRPr="00D4226F" w:rsidRDefault="00EF4BEC" w:rsidP="00EF4BEC">
      <w:pPr>
        <w:widowControl/>
        <w:snapToGrid w:val="0"/>
        <w:rPr>
          <w:rFonts w:ascii="Calibri" w:eastAsia="新細明體" w:hAnsi="Calibri" w:cs="新細明體"/>
          <w:kern w:val="0"/>
          <w:sz w:val="22"/>
        </w:rPr>
      </w:pPr>
    </w:p>
    <w:p w:rsidR="001B36D2" w:rsidRDefault="0001278B" w:rsidP="00EF4BEC">
      <w:pPr>
        <w:snapToGrid w:val="0"/>
        <w:rPr>
          <w:rFonts w:ascii="Calibri" w:eastAsia="新細明體" w:hAnsi="Calibri" w:cs="新細明體"/>
          <w:b/>
          <w:bCs/>
          <w:kern w:val="0"/>
          <w:sz w:val="22"/>
        </w:rPr>
      </w:pPr>
      <w:r w:rsidRPr="00EF4BEC">
        <w:rPr>
          <w:rFonts w:ascii="Calibri" w:eastAsia="新細明體" w:hAnsi="Calibri" w:cs="新細明體"/>
          <w:b/>
          <w:bCs/>
          <w:kern w:val="0"/>
          <w:sz w:val="22"/>
        </w:rPr>
        <w:t>APPLICATION</w:t>
      </w:r>
    </w:p>
    <w:p w:rsidR="001B36D2" w:rsidRDefault="0001278B" w:rsidP="00EF4BEC">
      <w:pPr>
        <w:snapToGrid w:val="0"/>
        <w:rPr>
          <w:rFonts w:ascii="Calibri" w:eastAsia="新細明體" w:hAnsi="Calibri" w:cs="新細明體"/>
          <w:kern w:val="0"/>
          <w:sz w:val="22"/>
        </w:rPr>
      </w:pPr>
      <w:r w:rsidRPr="00EF4BEC">
        <w:rPr>
          <w:rFonts w:ascii="Calibri" w:eastAsia="新細明體" w:hAnsi="Calibri" w:cs="新細明體"/>
          <w:kern w:val="0"/>
          <w:sz w:val="22"/>
        </w:rPr>
        <w:t xml:space="preserve">Visit </w:t>
      </w:r>
      <w:hyperlink r:id="rId10" w:history="1">
        <w:r w:rsidRPr="001B36D2">
          <w:rPr>
            <w:rStyle w:val="a6"/>
            <w:rFonts w:ascii="Calibri" w:eastAsia="新細明體" w:hAnsi="Calibri" w:cs="新細明體"/>
            <w:kern w:val="0"/>
            <w:sz w:val="22"/>
          </w:rPr>
          <w:t>oncampus.citi.com</w:t>
        </w:r>
      </w:hyperlink>
      <w:r w:rsidRPr="00EF4BEC">
        <w:rPr>
          <w:rFonts w:ascii="Calibri" w:eastAsia="新細明體" w:hAnsi="Calibri" w:cs="新細明體"/>
          <w:kern w:val="0"/>
          <w:sz w:val="22"/>
        </w:rPr>
        <w:t xml:space="preserve"> / University Programs and complete applications with English &amp; Chinese CVs</w:t>
      </w:r>
    </w:p>
    <w:p w:rsidR="00D4226F" w:rsidRPr="00D4226F" w:rsidRDefault="00D4226F" w:rsidP="00D4226F">
      <w:pPr>
        <w:widowControl/>
        <w:snapToGrid w:val="0"/>
        <w:rPr>
          <w:rFonts w:ascii="Calibri" w:eastAsia="新細明體" w:hAnsi="Calibri" w:cs="新細明體"/>
          <w:kern w:val="0"/>
          <w:sz w:val="22"/>
        </w:rPr>
      </w:pPr>
    </w:p>
    <w:p w:rsidR="00D4226F" w:rsidRPr="00766F8B" w:rsidRDefault="00D4226F" w:rsidP="008117FC">
      <w:pPr>
        <w:widowControl/>
        <w:snapToGrid w:val="0"/>
        <w:rPr>
          <w:rFonts w:ascii="Calibri" w:eastAsia="新細明體" w:hAnsi="Calibri" w:cs="新細明體"/>
          <w:b/>
          <w:i/>
          <w:kern w:val="0"/>
          <w:sz w:val="22"/>
        </w:rPr>
      </w:pPr>
      <w:r w:rsidRPr="00766F8B">
        <w:rPr>
          <w:rFonts w:ascii="Calibri" w:eastAsia="新細明體" w:hAnsi="Calibri" w:cs="新細明體"/>
          <w:b/>
          <w:i/>
          <w:kern w:val="0"/>
          <w:sz w:val="22"/>
        </w:rPr>
        <w:t xml:space="preserve">Application Deadline: </w:t>
      </w:r>
      <w:r w:rsidR="00766F8B" w:rsidRPr="00766F8B">
        <w:rPr>
          <w:rFonts w:ascii="Calibri" w:eastAsia="新細明體" w:hAnsi="Calibri" w:cs="新細明體"/>
          <w:b/>
          <w:i/>
          <w:kern w:val="0"/>
          <w:sz w:val="22"/>
        </w:rPr>
        <w:t>Sunday, November 22, 2020</w:t>
      </w:r>
    </w:p>
    <w:p w:rsidR="00766F8B" w:rsidRDefault="00766F8B" w:rsidP="008117FC">
      <w:pPr>
        <w:widowControl/>
        <w:snapToGrid w:val="0"/>
        <w:rPr>
          <w:rFonts w:ascii="Calibri" w:eastAsia="新細明體" w:hAnsi="Calibri" w:cs="新細明體"/>
          <w:kern w:val="0"/>
          <w:sz w:val="22"/>
        </w:rPr>
      </w:pPr>
    </w:p>
    <w:p w:rsidR="00766F8B" w:rsidRDefault="00766F8B" w:rsidP="008117FC">
      <w:pPr>
        <w:widowControl/>
        <w:snapToGrid w:val="0"/>
        <w:rPr>
          <w:rFonts w:ascii="Calibri" w:eastAsia="新細明體" w:hAnsi="Calibri" w:cs="新細明體" w:hint="eastAsia"/>
          <w:kern w:val="0"/>
          <w:sz w:val="22"/>
        </w:rPr>
      </w:pPr>
    </w:p>
    <w:p w:rsidR="008117FC" w:rsidRPr="00766F8B" w:rsidRDefault="00766F8B" w:rsidP="008117FC">
      <w:pPr>
        <w:widowControl/>
        <w:snapToGrid w:val="0"/>
        <w:rPr>
          <w:rFonts w:ascii="Calibri" w:eastAsia="新細明體" w:hAnsi="Calibri" w:cs="新細明體"/>
          <w:color w:val="0070C0"/>
          <w:kern w:val="0"/>
          <w:sz w:val="22"/>
        </w:rPr>
      </w:pPr>
      <w:r w:rsidRPr="00766F8B">
        <w:rPr>
          <w:rFonts w:ascii="Calibri" w:eastAsia="新細明體" w:hAnsi="Calibri" w:cs="新細明體"/>
          <w:color w:val="0070C0"/>
          <w:kern w:val="0"/>
          <w:sz w:val="22"/>
        </w:rPr>
        <w:t xml:space="preserve">To register the events, email us </w:t>
      </w:r>
      <w:r w:rsidR="008117FC" w:rsidRPr="00766F8B">
        <w:rPr>
          <w:rFonts w:ascii="Calibri" w:eastAsia="新細明體" w:hAnsi="Calibri" w:cs="新細明體"/>
          <w:color w:val="0070C0"/>
          <w:kern w:val="0"/>
          <w:sz w:val="22"/>
        </w:rPr>
        <w:t xml:space="preserve">at </w:t>
      </w:r>
      <w:hyperlink r:id="rId11" w:history="1">
        <w:r w:rsidR="008117FC" w:rsidRPr="00766F8B">
          <w:rPr>
            <w:rStyle w:val="a6"/>
            <w:rFonts w:ascii="Calibri" w:eastAsia="新細明體" w:hAnsi="Calibri" w:cs="新細明體"/>
            <w:color w:val="0070C0"/>
            <w:kern w:val="0"/>
            <w:sz w:val="22"/>
          </w:rPr>
          <w:t>TaiwanCampusProgram@citi.com</w:t>
        </w:r>
      </w:hyperlink>
      <w:r w:rsidR="008117FC" w:rsidRPr="00766F8B">
        <w:rPr>
          <w:rFonts w:ascii="Calibri" w:eastAsia="新細明體" w:hAnsi="Calibri" w:cs="新細明體"/>
          <w:color w:val="0070C0"/>
          <w:kern w:val="0"/>
          <w:sz w:val="22"/>
        </w:rPr>
        <w:t xml:space="preserve"> with Session / Your Name / Contact Number / E-mail / School / Major / Grade, and we will send you a confirmation for your registration.</w:t>
      </w:r>
    </w:p>
    <w:p w:rsidR="008117FC" w:rsidRPr="00EF4BEC" w:rsidRDefault="008117FC" w:rsidP="008117FC">
      <w:pPr>
        <w:widowControl/>
        <w:snapToGrid w:val="0"/>
        <w:rPr>
          <w:rFonts w:ascii="Calibri" w:eastAsia="新細明體" w:hAnsi="Calibri" w:cs="新細明體"/>
          <w:kern w:val="0"/>
          <w:sz w:val="22"/>
        </w:rPr>
      </w:pPr>
    </w:p>
    <w:sectPr w:rsidR="008117FC" w:rsidRPr="00EF4BEC" w:rsidSect="00EF4BE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ADA" w:rsidRDefault="00915ADA" w:rsidP="00304E4A">
      <w:r>
        <w:separator/>
      </w:r>
    </w:p>
  </w:endnote>
  <w:endnote w:type="continuationSeparator" w:id="0">
    <w:p w:rsidR="00915ADA" w:rsidRDefault="00915ADA" w:rsidP="0030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ADA" w:rsidRDefault="00915ADA" w:rsidP="00304E4A">
      <w:r>
        <w:separator/>
      </w:r>
    </w:p>
  </w:footnote>
  <w:footnote w:type="continuationSeparator" w:id="0">
    <w:p w:rsidR="00915ADA" w:rsidRDefault="00915ADA" w:rsidP="0030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10E9"/>
    <w:multiLevelType w:val="multilevel"/>
    <w:tmpl w:val="B85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748F5"/>
    <w:multiLevelType w:val="hybridMultilevel"/>
    <w:tmpl w:val="61BCEC60"/>
    <w:lvl w:ilvl="0" w:tplc="B86EC78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8097A70"/>
    <w:multiLevelType w:val="multilevel"/>
    <w:tmpl w:val="E1587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B0E1B"/>
    <w:multiLevelType w:val="multilevel"/>
    <w:tmpl w:val="CCE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A5C9C"/>
    <w:multiLevelType w:val="hybridMultilevel"/>
    <w:tmpl w:val="1D6CFEE4"/>
    <w:lvl w:ilvl="0" w:tplc="B86EC78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F556F10"/>
    <w:multiLevelType w:val="hybridMultilevel"/>
    <w:tmpl w:val="FF4E10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FFF6E18"/>
    <w:multiLevelType w:val="hybridMultilevel"/>
    <w:tmpl w:val="BE3EF890"/>
    <w:lvl w:ilvl="0" w:tplc="B86EC78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0B6263D"/>
    <w:multiLevelType w:val="hybridMultilevel"/>
    <w:tmpl w:val="48F437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2C31FED"/>
    <w:multiLevelType w:val="multilevel"/>
    <w:tmpl w:val="1D94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04673D"/>
    <w:multiLevelType w:val="hybridMultilevel"/>
    <w:tmpl w:val="C406D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43753A8"/>
    <w:multiLevelType w:val="hybridMultilevel"/>
    <w:tmpl w:val="48FEC9E4"/>
    <w:lvl w:ilvl="0" w:tplc="B86EC78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0"/>
  </w:num>
  <w:num w:numId="4">
    <w:abstractNumId w:val="8"/>
  </w:num>
  <w:num w:numId="5">
    <w:abstractNumId w:val="9"/>
  </w:num>
  <w:num w:numId="6">
    <w:abstractNumId w:val="7"/>
  </w:num>
  <w:num w:numId="7">
    <w:abstractNumId w:val="5"/>
  </w:num>
  <w:num w:numId="8">
    <w:abstractNumId w:val="1"/>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8B"/>
    <w:rsid w:val="0001278B"/>
    <w:rsid w:val="0006681A"/>
    <w:rsid w:val="000A3573"/>
    <w:rsid w:val="00174129"/>
    <w:rsid w:val="00191585"/>
    <w:rsid w:val="001B36D2"/>
    <w:rsid w:val="00304E4A"/>
    <w:rsid w:val="003D03A1"/>
    <w:rsid w:val="004D78ED"/>
    <w:rsid w:val="00766F8B"/>
    <w:rsid w:val="008117FC"/>
    <w:rsid w:val="00915ADA"/>
    <w:rsid w:val="009B59D8"/>
    <w:rsid w:val="00A41E2E"/>
    <w:rsid w:val="00A928A3"/>
    <w:rsid w:val="00AD1C5F"/>
    <w:rsid w:val="00AD6169"/>
    <w:rsid w:val="00B660F5"/>
    <w:rsid w:val="00C2375A"/>
    <w:rsid w:val="00C519DD"/>
    <w:rsid w:val="00C73A34"/>
    <w:rsid w:val="00D4226F"/>
    <w:rsid w:val="00DA43E2"/>
    <w:rsid w:val="00EF4B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37AB4"/>
  <w15:docId w15:val="{7A8A354F-88A5-4D2E-BFF7-913BD7CF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278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1278B"/>
    <w:rPr>
      <w:b/>
      <w:bCs/>
    </w:rPr>
  </w:style>
  <w:style w:type="character" w:styleId="a4">
    <w:name w:val="Emphasis"/>
    <w:basedOn w:val="a0"/>
    <w:uiPriority w:val="20"/>
    <w:qFormat/>
    <w:rsid w:val="0001278B"/>
    <w:rPr>
      <w:i/>
      <w:iCs/>
    </w:rPr>
  </w:style>
  <w:style w:type="paragraph" w:styleId="a5">
    <w:name w:val="List Paragraph"/>
    <w:basedOn w:val="a"/>
    <w:uiPriority w:val="34"/>
    <w:qFormat/>
    <w:rsid w:val="00EF4BEC"/>
    <w:pPr>
      <w:ind w:leftChars="200" w:left="480"/>
    </w:pPr>
  </w:style>
  <w:style w:type="character" w:styleId="a6">
    <w:name w:val="Hyperlink"/>
    <w:basedOn w:val="a0"/>
    <w:uiPriority w:val="99"/>
    <w:unhideWhenUsed/>
    <w:rsid w:val="001B36D2"/>
    <w:rPr>
      <w:color w:val="0000FF" w:themeColor="hyperlink"/>
      <w:u w:val="single"/>
    </w:rPr>
  </w:style>
  <w:style w:type="character" w:styleId="a7">
    <w:name w:val="FollowedHyperlink"/>
    <w:basedOn w:val="a0"/>
    <w:uiPriority w:val="99"/>
    <w:semiHidden/>
    <w:unhideWhenUsed/>
    <w:rsid w:val="008117FC"/>
    <w:rPr>
      <w:color w:val="800080" w:themeColor="followedHyperlink"/>
      <w:u w:val="single"/>
    </w:rPr>
  </w:style>
  <w:style w:type="paragraph" w:styleId="a8">
    <w:name w:val="header"/>
    <w:basedOn w:val="a"/>
    <w:link w:val="a9"/>
    <w:uiPriority w:val="99"/>
    <w:unhideWhenUsed/>
    <w:rsid w:val="00304E4A"/>
    <w:pPr>
      <w:tabs>
        <w:tab w:val="center" w:pos="4153"/>
        <w:tab w:val="right" w:pos="8306"/>
      </w:tabs>
      <w:snapToGrid w:val="0"/>
    </w:pPr>
    <w:rPr>
      <w:sz w:val="20"/>
      <w:szCs w:val="20"/>
    </w:rPr>
  </w:style>
  <w:style w:type="character" w:customStyle="1" w:styleId="a9">
    <w:name w:val="頁首 字元"/>
    <w:basedOn w:val="a0"/>
    <w:link w:val="a8"/>
    <w:uiPriority w:val="99"/>
    <w:rsid w:val="00304E4A"/>
    <w:rPr>
      <w:sz w:val="20"/>
      <w:szCs w:val="20"/>
    </w:rPr>
  </w:style>
  <w:style w:type="paragraph" w:styleId="aa">
    <w:name w:val="footer"/>
    <w:basedOn w:val="a"/>
    <w:link w:val="ab"/>
    <w:uiPriority w:val="99"/>
    <w:unhideWhenUsed/>
    <w:rsid w:val="00304E4A"/>
    <w:pPr>
      <w:tabs>
        <w:tab w:val="center" w:pos="4153"/>
        <w:tab w:val="right" w:pos="8306"/>
      </w:tabs>
      <w:snapToGrid w:val="0"/>
    </w:pPr>
    <w:rPr>
      <w:sz w:val="20"/>
      <w:szCs w:val="20"/>
    </w:rPr>
  </w:style>
  <w:style w:type="character" w:customStyle="1" w:styleId="ab">
    <w:name w:val="頁尾 字元"/>
    <w:basedOn w:val="a0"/>
    <w:link w:val="aa"/>
    <w:uiPriority w:val="99"/>
    <w:rsid w:val="00304E4A"/>
    <w:rPr>
      <w:sz w:val="20"/>
      <w:szCs w:val="20"/>
    </w:rPr>
  </w:style>
  <w:style w:type="paragraph" w:styleId="ac">
    <w:name w:val="Balloon Text"/>
    <w:basedOn w:val="a"/>
    <w:link w:val="ad"/>
    <w:uiPriority w:val="99"/>
    <w:semiHidden/>
    <w:unhideWhenUsed/>
    <w:rsid w:val="009B5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B59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83018">
      <w:bodyDiv w:val="1"/>
      <w:marLeft w:val="0"/>
      <w:marRight w:val="0"/>
      <w:marTop w:val="0"/>
      <w:marBottom w:val="0"/>
      <w:divBdr>
        <w:top w:val="none" w:sz="0" w:space="0" w:color="auto"/>
        <w:left w:val="none" w:sz="0" w:space="0" w:color="auto"/>
        <w:bottom w:val="none" w:sz="0" w:space="0" w:color="auto"/>
        <w:right w:val="none" w:sz="0" w:space="0" w:color="auto"/>
      </w:divBdr>
    </w:div>
    <w:div w:id="1414203903">
      <w:bodyDiv w:val="1"/>
      <w:marLeft w:val="0"/>
      <w:marRight w:val="0"/>
      <w:marTop w:val="0"/>
      <w:marBottom w:val="0"/>
      <w:divBdr>
        <w:top w:val="none" w:sz="0" w:space="0" w:color="auto"/>
        <w:left w:val="none" w:sz="0" w:space="0" w:color="auto"/>
        <w:bottom w:val="none" w:sz="0" w:space="0" w:color="auto"/>
        <w:right w:val="none" w:sz="0" w:space="0" w:color="auto"/>
      </w:divBdr>
    </w:div>
    <w:div w:id="1745906044">
      <w:bodyDiv w:val="1"/>
      <w:marLeft w:val="0"/>
      <w:marRight w:val="0"/>
      <w:marTop w:val="0"/>
      <w:marBottom w:val="0"/>
      <w:divBdr>
        <w:top w:val="none" w:sz="0" w:space="0" w:color="auto"/>
        <w:left w:val="none" w:sz="0" w:space="0" w:color="auto"/>
        <w:bottom w:val="none" w:sz="0" w:space="0" w:color="auto"/>
        <w:right w:val="none" w:sz="0" w:space="0" w:color="auto"/>
      </w:divBdr>
    </w:div>
    <w:div w:id="194414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iwanCampusProgram@citi.com" TargetMode="External"/><Relationship Id="rId5" Type="http://schemas.openxmlformats.org/officeDocument/2006/relationships/styles" Target="styles.xml"/><Relationship Id="rId10" Type="http://schemas.openxmlformats.org/officeDocument/2006/relationships/hyperlink" Target="file:///C:\Users\eh87204\AppData\Local\Microsoft\Windows\Temporary%20Internet%20Files\Content.Outlook\5X58L4EL\oncampus.citi.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Data TextToDisplay="%DOCUMENTGUID%">{00000000-0000-0000-0000-000000000000}</XMLData>
</file>

<file path=customXml/item2.xml><?xml version="1.0" encoding="utf-8"?>
<XMLData TextToDisplay="%CLASSIFICATIONDATETIME%">11:38 12/10/2020</XMLData>
</file>

<file path=customXml/item3.xml><?xml version="1.0" encoding="utf-8"?>
<XMLData TextToDisplay="RightsWATCHMark">7|CITI-No PII-Public|{00000000-0000-0000-0000-000000000000}</XMLData>
</file>

<file path=customXml/itemProps1.xml><?xml version="1.0" encoding="utf-8"?>
<ds:datastoreItem xmlns:ds="http://schemas.openxmlformats.org/officeDocument/2006/customXml" ds:itemID="{18B5AD6B-5FAE-4369-88C5-DA1D0312A1B1}">
  <ds:schemaRefs/>
</ds:datastoreItem>
</file>

<file path=customXml/itemProps2.xml><?xml version="1.0" encoding="utf-8"?>
<ds:datastoreItem xmlns:ds="http://schemas.openxmlformats.org/officeDocument/2006/customXml" ds:itemID="{FD7A7E69-370B-412F-B459-DD01EB58C28C}">
  <ds:schemaRefs/>
</ds:datastoreItem>
</file>

<file path=customXml/itemProps3.xml><?xml version="1.0" encoding="utf-8"?>
<ds:datastoreItem xmlns:ds="http://schemas.openxmlformats.org/officeDocument/2006/customXml" ds:itemID="{F48FEA0B-D5F7-420C-8874-FFCEAD53A5E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1883</Characters>
  <Application>Microsoft Office Word</Application>
  <DocSecurity>0</DocSecurity>
  <Lines>15</Lines>
  <Paragraphs>4</Paragraphs>
  <ScaleCrop>false</ScaleCrop>
  <Company>Citigroup</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Emily Ht [HR]</dc:creator>
  <cp:lastModifiedBy>Huang, Emily Ht [HR]</cp:lastModifiedBy>
  <cp:revision>2</cp:revision>
  <cp:lastPrinted>2019-10-15T02:10:00Z</cp:lastPrinted>
  <dcterms:created xsi:type="dcterms:W3CDTF">2020-10-12T11:38:00Z</dcterms:created>
  <dcterms:modified xsi:type="dcterms:W3CDTF">2020-10-12T11:38:00Z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7|CITI-No PII-Public|{00000000-0000-0000-0000-000000000000}</vt:lpwstr>
  </property>
</Properties>
</file>