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28E" w:rsidRPr="00356990" w:rsidRDefault="0096128E" w:rsidP="0096128E">
      <w:pPr>
        <w:pStyle w:val="1"/>
        <w:rPr>
          <w:rFonts w:asciiTheme="minorHAnsi" w:eastAsiaTheme="minorEastAsia" w:hAnsiTheme="minorHAnsi" w:cstheme="minorBidi"/>
          <w:bCs w:val="0"/>
          <w:kern w:val="2"/>
          <w:sz w:val="24"/>
          <w:szCs w:val="22"/>
        </w:rPr>
      </w:pPr>
      <w:r w:rsidRPr="00356990">
        <w:rPr>
          <w:rFonts w:asciiTheme="minorHAnsi" w:eastAsiaTheme="minorEastAsia" w:hAnsiTheme="minorHAnsi" w:cstheme="minorBidi" w:hint="eastAsia"/>
          <w:bCs w:val="0"/>
          <w:kern w:val="2"/>
          <w:sz w:val="24"/>
          <w:szCs w:val="22"/>
        </w:rPr>
        <w:t>中</w:t>
      </w:r>
      <w:r w:rsidR="003813DD" w:rsidRPr="00356990">
        <w:rPr>
          <w:rFonts w:asciiTheme="minorHAnsi" w:eastAsiaTheme="minorEastAsia" w:hAnsiTheme="minorHAnsi" w:cstheme="minorBidi" w:hint="eastAsia"/>
          <w:bCs w:val="0"/>
          <w:kern w:val="2"/>
          <w:sz w:val="24"/>
          <w:szCs w:val="22"/>
        </w:rPr>
        <w:t>華經濟研究院學術及</w:t>
      </w:r>
      <w:r w:rsidRPr="00356990">
        <w:rPr>
          <w:rFonts w:asciiTheme="minorHAnsi" w:eastAsiaTheme="minorEastAsia" w:hAnsiTheme="minorHAnsi" w:cstheme="minorBidi" w:hint="eastAsia"/>
          <w:bCs w:val="0"/>
          <w:kern w:val="2"/>
          <w:sz w:val="24"/>
          <w:szCs w:val="22"/>
        </w:rPr>
        <w:t>研討會活動訊息如下，煩請代為公告及轉發。</w:t>
      </w:r>
    </w:p>
    <w:p w:rsidR="003813DD" w:rsidRPr="003813DD" w:rsidRDefault="003813DD" w:rsidP="0096128E">
      <w:pPr>
        <w:pStyle w:val="1"/>
        <w:rPr>
          <w:rFonts w:asciiTheme="minorHAnsi" w:eastAsiaTheme="minorEastAsia" w:hAnsiTheme="minorHAnsi" w:cstheme="minorBidi"/>
          <w:b w:val="0"/>
          <w:bCs w:val="0"/>
          <w:kern w:val="2"/>
          <w:sz w:val="24"/>
          <w:szCs w:val="22"/>
        </w:rPr>
      </w:pPr>
      <w:r w:rsidRPr="003813DD">
        <w:rPr>
          <w:rFonts w:asciiTheme="minorHAnsi" w:eastAsiaTheme="minorEastAsia" w:hAnsiTheme="minorHAnsi" w:cstheme="minorBidi" w:hint="eastAsia"/>
          <w:b w:val="0"/>
          <w:bCs w:val="0"/>
          <w:kern w:val="2"/>
          <w:sz w:val="24"/>
          <w:szCs w:val="22"/>
        </w:rPr>
        <w:t>活動日期區間：</w:t>
      </w:r>
      <w:r w:rsidRPr="003813DD">
        <w:rPr>
          <w:rFonts w:asciiTheme="minorHAnsi" w:eastAsiaTheme="minorEastAsia" w:hAnsiTheme="minorHAnsi" w:cstheme="minorBidi" w:hint="eastAsia"/>
          <w:b w:val="0"/>
          <w:bCs w:val="0"/>
          <w:kern w:val="2"/>
          <w:sz w:val="24"/>
          <w:szCs w:val="22"/>
        </w:rPr>
        <w:t>20</w:t>
      </w:r>
      <w:r w:rsidR="003A1290">
        <w:rPr>
          <w:rFonts w:asciiTheme="minorHAnsi" w:eastAsiaTheme="minorEastAsia" w:hAnsiTheme="minorHAnsi" w:cstheme="minorBidi" w:hint="eastAsia"/>
          <w:b w:val="0"/>
          <w:bCs w:val="0"/>
          <w:kern w:val="2"/>
          <w:sz w:val="24"/>
          <w:szCs w:val="22"/>
        </w:rPr>
        <w:t>20</w:t>
      </w:r>
      <w:r w:rsidRPr="003813DD">
        <w:rPr>
          <w:rFonts w:asciiTheme="minorHAnsi" w:eastAsiaTheme="minorEastAsia" w:hAnsiTheme="minorHAnsi" w:cstheme="minorBidi" w:hint="eastAsia"/>
          <w:b w:val="0"/>
          <w:bCs w:val="0"/>
          <w:kern w:val="2"/>
          <w:sz w:val="24"/>
          <w:szCs w:val="22"/>
        </w:rPr>
        <w:t>/</w:t>
      </w:r>
      <w:r w:rsidR="00ED7F26">
        <w:rPr>
          <w:rFonts w:asciiTheme="minorHAnsi" w:eastAsiaTheme="minorEastAsia" w:hAnsiTheme="minorHAnsi" w:cstheme="minorBidi"/>
          <w:b w:val="0"/>
          <w:bCs w:val="0"/>
          <w:kern w:val="2"/>
          <w:sz w:val="24"/>
          <w:szCs w:val="22"/>
        </w:rPr>
        <w:t>1</w:t>
      </w:r>
      <w:r w:rsidR="00DC7D96">
        <w:rPr>
          <w:rFonts w:asciiTheme="minorHAnsi" w:eastAsiaTheme="minorEastAsia" w:hAnsiTheme="minorHAnsi" w:cstheme="minorBidi" w:hint="eastAsia"/>
          <w:b w:val="0"/>
          <w:bCs w:val="0"/>
          <w:kern w:val="2"/>
          <w:sz w:val="24"/>
          <w:szCs w:val="22"/>
        </w:rPr>
        <w:t>1</w:t>
      </w:r>
      <w:r w:rsidRPr="003813DD">
        <w:rPr>
          <w:rFonts w:asciiTheme="minorHAnsi" w:eastAsiaTheme="minorEastAsia" w:hAnsiTheme="minorHAnsi" w:cstheme="minorBidi" w:hint="eastAsia"/>
          <w:b w:val="0"/>
          <w:bCs w:val="0"/>
          <w:kern w:val="2"/>
          <w:sz w:val="24"/>
          <w:szCs w:val="22"/>
        </w:rPr>
        <w:t>/</w:t>
      </w:r>
      <w:r w:rsidR="00ED7F26">
        <w:rPr>
          <w:rFonts w:asciiTheme="minorHAnsi" w:eastAsiaTheme="minorEastAsia" w:hAnsiTheme="minorHAnsi" w:cstheme="minorBidi"/>
          <w:b w:val="0"/>
          <w:bCs w:val="0"/>
          <w:kern w:val="2"/>
          <w:sz w:val="24"/>
          <w:szCs w:val="22"/>
        </w:rPr>
        <w:t>01</w:t>
      </w:r>
      <w:r w:rsidRPr="003813DD">
        <w:rPr>
          <w:rFonts w:asciiTheme="minorHAnsi" w:eastAsiaTheme="minorEastAsia" w:hAnsiTheme="minorHAnsi" w:cstheme="minorBidi" w:hint="eastAsia"/>
          <w:b w:val="0"/>
          <w:bCs w:val="0"/>
          <w:kern w:val="2"/>
          <w:sz w:val="24"/>
          <w:szCs w:val="22"/>
        </w:rPr>
        <w:t>－</w:t>
      </w:r>
      <w:r w:rsidRPr="003813DD">
        <w:rPr>
          <w:rFonts w:asciiTheme="minorHAnsi" w:eastAsiaTheme="minorEastAsia" w:hAnsiTheme="minorHAnsi" w:cstheme="minorBidi" w:hint="eastAsia"/>
          <w:b w:val="0"/>
          <w:bCs w:val="0"/>
          <w:kern w:val="2"/>
          <w:sz w:val="24"/>
          <w:szCs w:val="22"/>
        </w:rPr>
        <w:t>20</w:t>
      </w:r>
      <w:r w:rsidR="003A1290">
        <w:rPr>
          <w:rFonts w:asciiTheme="minorHAnsi" w:eastAsiaTheme="minorEastAsia" w:hAnsiTheme="minorHAnsi" w:cstheme="minorBidi" w:hint="eastAsia"/>
          <w:b w:val="0"/>
          <w:bCs w:val="0"/>
          <w:kern w:val="2"/>
          <w:sz w:val="24"/>
          <w:szCs w:val="22"/>
        </w:rPr>
        <w:t>20</w:t>
      </w:r>
      <w:r w:rsidRPr="003813DD">
        <w:rPr>
          <w:rFonts w:asciiTheme="minorHAnsi" w:eastAsiaTheme="minorEastAsia" w:hAnsiTheme="minorHAnsi" w:cstheme="minorBidi" w:hint="eastAsia"/>
          <w:b w:val="0"/>
          <w:bCs w:val="0"/>
          <w:kern w:val="2"/>
          <w:sz w:val="24"/>
          <w:szCs w:val="22"/>
        </w:rPr>
        <w:t>/</w:t>
      </w:r>
      <w:r w:rsidR="00ED7F26">
        <w:rPr>
          <w:rFonts w:asciiTheme="minorHAnsi" w:eastAsiaTheme="minorEastAsia" w:hAnsiTheme="minorHAnsi" w:cstheme="minorBidi"/>
          <w:b w:val="0"/>
          <w:bCs w:val="0"/>
          <w:kern w:val="2"/>
          <w:sz w:val="24"/>
          <w:szCs w:val="22"/>
        </w:rPr>
        <w:t>1</w:t>
      </w:r>
      <w:r w:rsidR="00DC7D96">
        <w:rPr>
          <w:rFonts w:asciiTheme="minorHAnsi" w:eastAsiaTheme="minorEastAsia" w:hAnsiTheme="minorHAnsi" w:cstheme="minorBidi" w:hint="eastAsia"/>
          <w:b w:val="0"/>
          <w:bCs w:val="0"/>
          <w:kern w:val="2"/>
          <w:sz w:val="24"/>
          <w:szCs w:val="22"/>
        </w:rPr>
        <w:t>1</w:t>
      </w:r>
      <w:r w:rsidRPr="003813DD">
        <w:rPr>
          <w:rFonts w:asciiTheme="minorHAnsi" w:eastAsiaTheme="minorEastAsia" w:hAnsiTheme="minorHAnsi" w:cstheme="minorBidi" w:hint="eastAsia"/>
          <w:b w:val="0"/>
          <w:bCs w:val="0"/>
          <w:kern w:val="2"/>
          <w:sz w:val="24"/>
          <w:szCs w:val="22"/>
        </w:rPr>
        <w:t>/</w:t>
      </w:r>
      <w:r w:rsidR="00ED7F26">
        <w:rPr>
          <w:rFonts w:asciiTheme="minorHAnsi" w:eastAsiaTheme="minorEastAsia" w:hAnsiTheme="minorHAnsi" w:cstheme="minorBidi"/>
          <w:b w:val="0"/>
          <w:bCs w:val="0"/>
          <w:kern w:val="2"/>
          <w:sz w:val="24"/>
          <w:szCs w:val="22"/>
        </w:rPr>
        <w:t>15</w:t>
      </w:r>
    </w:p>
    <w:p w:rsidR="00592A40" w:rsidRDefault="003813DD" w:rsidP="007346E3">
      <w:pPr>
        <w:pStyle w:val="1"/>
        <w:rPr>
          <w:rFonts w:asciiTheme="minorHAnsi" w:eastAsiaTheme="minorEastAsia" w:hAnsiTheme="minorHAnsi" w:cstheme="minorBidi"/>
          <w:b w:val="0"/>
          <w:bCs w:val="0"/>
          <w:kern w:val="2"/>
          <w:sz w:val="24"/>
          <w:szCs w:val="22"/>
        </w:rPr>
      </w:pPr>
      <w:r w:rsidRPr="003813DD">
        <w:rPr>
          <w:rFonts w:asciiTheme="minorHAnsi" w:eastAsiaTheme="minorEastAsia" w:hAnsiTheme="minorHAnsi" w:cstheme="minorBidi" w:hint="eastAsia"/>
          <w:b w:val="0"/>
          <w:bCs w:val="0"/>
          <w:kern w:val="2"/>
          <w:sz w:val="24"/>
          <w:szCs w:val="22"/>
        </w:rPr>
        <w:t>資訊窗口：</w:t>
      </w:r>
      <w:r w:rsidR="003117AA">
        <w:rPr>
          <w:rFonts w:asciiTheme="minorHAnsi" w:eastAsiaTheme="minorEastAsia" w:hAnsiTheme="minorHAnsi" w:cstheme="minorBidi" w:hint="eastAsia"/>
          <w:b w:val="0"/>
          <w:bCs w:val="0"/>
          <w:kern w:val="2"/>
          <w:sz w:val="24"/>
          <w:szCs w:val="22"/>
        </w:rPr>
        <w:t>0</w:t>
      </w:r>
      <w:r w:rsidR="003117AA">
        <w:rPr>
          <w:rFonts w:asciiTheme="minorHAnsi" w:eastAsiaTheme="minorEastAsia" w:hAnsiTheme="minorHAnsi" w:cstheme="minorBidi"/>
          <w:b w:val="0"/>
          <w:bCs w:val="0"/>
          <w:kern w:val="2"/>
          <w:sz w:val="24"/>
          <w:szCs w:val="22"/>
        </w:rPr>
        <w:t>2-</w:t>
      </w:r>
      <w:r w:rsidRPr="003813DD">
        <w:rPr>
          <w:rFonts w:asciiTheme="minorHAnsi" w:eastAsiaTheme="minorEastAsia" w:hAnsiTheme="minorHAnsi" w:cstheme="minorBidi" w:hint="eastAsia"/>
          <w:b w:val="0"/>
          <w:bCs w:val="0"/>
          <w:kern w:val="2"/>
          <w:sz w:val="24"/>
          <w:szCs w:val="22"/>
        </w:rPr>
        <w:t>27356006</w:t>
      </w:r>
      <w:r w:rsidRPr="003813DD">
        <w:rPr>
          <w:rFonts w:asciiTheme="minorHAnsi" w:eastAsiaTheme="minorEastAsia" w:hAnsiTheme="minorHAnsi" w:cstheme="minorBidi" w:hint="eastAsia"/>
          <w:b w:val="0"/>
          <w:bCs w:val="0"/>
          <w:kern w:val="2"/>
          <w:sz w:val="24"/>
          <w:szCs w:val="22"/>
        </w:rPr>
        <w:t>分機</w:t>
      </w:r>
      <w:r w:rsidRPr="003813DD">
        <w:rPr>
          <w:rFonts w:asciiTheme="minorHAnsi" w:eastAsiaTheme="minorEastAsia" w:hAnsiTheme="minorHAnsi" w:cstheme="minorBidi" w:hint="eastAsia"/>
          <w:b w:val="0"/>
          <w:bCs w:val="0"/>
          <w:kern w:val="2"/>
          <w:sz w:val="24"/>
          <w:szCs w:val="22"/>
        </w:rPr>
        <w:t>217</w:t>
      </w:r>
      <w:r w:rsidRPr="003813DD">
        <w:rPr>
          <w:rFonts w:asciiTheme="minorHAnsi" w:eastAsiaTheme="minorEastAsia" w:hAnsiTheme="minorHAnsi" w:cstheme="minorBidi" w:hint="eastAsia"/>
          <w:b w:val="0"/>
          <w:bCs w:val="0"/>
          <w:kern w:val="2"/>
          <w:sz w:val="24"/>
          <w:szCs w:val="22"/>
        </w:rPr>
        <w:t>圖書出版室沈先生</w:t>
      </w:r>
    </w:p>
    <w:p w:rsidR="00141B01" w:rsidRPr="00141B01" w:rsidRDefault="00141B01" w:rsidP="007346E3">
      <w:pPr>
        <w:pStyle w:val="1"/>
        <w:rPr>
          <w:rFonts w:asciiTheme="minorHAnsi" w:eastAsiaTheme="minorEastAsia" w:hAnsiTheme="minorHAnsi" w:cstheme="minorBidi" w:hint="eastAsia"/>
          <w:b w:val="0"/>
          <w:bCs w:val="0"/>
          <w:kern w:val="2"/>
          <w:sz w:val="24"/>
          <w:szCs w:val="22"/>
        </w:rPr>
      </w:pPr>
      <w:r w:rsidRPr="00141B01">
        <w:rPr>
          <w:rFonts w:asciiTheme="minorHAnsi" w:eastAsiaTheme="minorEastAsia" w:hAnsiTheme="minorHAnsi" w:cstheme="minorBidi" w:hint="eastAsia"/>
          <w:b w:val="0"/>
          <w:bCs w:val="0"/>
          <w:kern w:val="2"/>
          <w:sz w:val="24"/>
          <w:szCs w:val="22"/>
        </w:rPr>
        <w:t>本院地址：台北市大安區長興街</w:t>
      </w:r>
      <w:r w:rsidRPr="00141B01">
        <w:rPr>
          <w:rFonts w:asciiTheme="minorHAnsi" w:eastAsiaTheme="minorEastAsia" w:hAnsiTheme="minorHAnsi" w:cstheme="minorBidi" w:hint="eastAsia"/>
          <w:b w:val="0"/>
          <w:bCs w:val="0"/>
          <w:kern w:val="2"/>
          <w:sz w:val="24"/>
          <w:szCs w:val="22"/>
        </w:rPr>
        <w:t>75</w:t>
      </w:r>
      <w:r w:rsidRPr="00141B01">
        <w:rPr>
          <w:rFonts w:asciiTheme="minorHAnsi" w:eastAsiaTheme="minorEastAsia" w:hAnsiTheme="minorHAnsi" w:cstheme="minorBidi" w:hint="eastAsia"/>
          <w:b w:val="0"/>
          <w:bCs w:val="0"/>
          <w:kern w:val="2"/>
          <w:sz w:val="24"/>
          <w:szCs w:val="22"/>
        </w:rPr>
        <w:t>號</w:t>
      </w:r>
      <w:r>
        <w:rPr>
          <w:rFonts w:asciiTheme="minorHAnsi" w:eastAsiaTheme="minorEastAsia" w:hAnsiTheme="minorHAnsi" w:cstheme="minorBidi" w:hint="eastAsia"/>
          <w:b w:val="0"/>
          <w:bCs w:val="0"/>
          <w:kern w:val="2"/>
          <w:sz w:val="24"/>
          <w:szCs w:val="22"/>
        </w:rPr>
        <w:t>（台大</w:t>
      </w:r>
      <w:r w:rsidR="00241DB5">
        <w:rPr>
          <w:rFonts w:asciiTheme="minorHAnsi" w:eastAsiaTheme="minorEastAsia" w:hAnsiTheme="minorHAnsi" w:cstheme="minorBidi" w:hint="eastAsia"/>
          <w:b w:val="0"/>
          <w:bCs w:val="0"/>
          <w:kern w:val="2"/>
          <w:sz w:val="24"/>
          <w:szCs w:val="22"/>
        </w:rPr>
        <w:t>男三舍、</w:t>
      </w:r>
      <w:r>
        <w:rPr>
          <w:rFonts w:asciiTheme="minorHAnsi" w:eastAsiaTheme="minorEastAsia" w:hAnsiTheme="minorHAnsi" w:cstheme="minorBidi" w:hint="eastAsia"/>
          <w:b w:val="0"/>
          <w:bCs w:val="0"/>
          <w:kern w:val="2"/>
          <w:sz w:val="24"/>
          <w:szCs w:val="22"/>
        </w:rPr>
        <w:t>生物技術研究中心旁）</w:t>
      </w:r>
    </w:p>
    <w:tbl>
      <w:tblPr>
        <w:tblW w:w="51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3"/>
        <w:gridCol w:w="990"/>
        <w:gridCol w:w="1668"/>
        <w:gridCol w:w="6238"/>
        <w:gridCol w:w="1987"/>
        <w:gridCol w:w="2604"/>
      </w:tblGrid>
      <w:tr w:rsidR="00D11827" w:rsidRPr="00DA4817" w:rsidTr="00D11827">
        <w:trPr>
          <w:trHeight w:val="510"/>
          <w:jc w:val="center"/>
        </w:trPr>
        <w:tc>
          <w:tcPr>
            <w:tcW w:w="261" w:type="pct"/>
            <w:shd w:val="clear" w:color="auto" w:fill="D0CECE"/>
            <w:noWrap/>
            <w:tcMar>
              <w:top w:w="0" w:type="dxa"/>
              <w:left w:w="28" w:type="dxa"/>
              <w:bottom w:w="0" w:type="dxa"/>
              <w:right w:w="28" w:type="dxa"/>
            </w:tcMar>
            <w:vAlign w:val="center"/>
            <w:hideMark/>
          </w:tcPr>
          <w:p w:rsidR="00D11827" w:rsidRPr="00DA4817" w:rsidRDefault="00D11827" w:rsidP="00D11827">
            <w:pPr>
              <w:pStyle w:val="Web"/>
              <w:jc w:val="center"/>
              <w:rPr>
                <w:rFonts w:ascii="Calibri" w:hAnsi="Calibri" w:cs="Calibri"/>
                <w:sz w:val="20"/>
                <w:szCs w:val="20"/>
              </w:rPr>
            </w:pPr>
            <w:r w:rsidRPr="00DA4817">
              <w:rPr>
                <w:rFonts w:ascii="微軟正黑體" w:eastAsia="微軟正黑體" w:hAnsi="微軟正黑體" w:hint="eastAsia"/>
                <w:color w:val="000000"/>
                <w:sz w:val="20"/>
                <w:szCs w:val="20"/>
              </w:rPr>
              <w:t>序號</w:t>
            </w:r>
          </w:p>
        </w:tc>
        <w:tc>
          <w:tcPr>
            <w:tcW w:w="348" w:type="pct"/>
            <w:shd w:val="clear" w:color="auto" w:fill="D0CECE"/>
            <w:vAlign w:val="center"/>
          </w:tcPr>
          <w:p w:rsidR="00D11827" w:rsidRPr="00DA4817" w:rsidRDefault="00D11827" w:rsidP="00D11827">
            <w:pPr>
              <w:pStyle w:val="Web"/>
              <w:jc w:val="center"/>
              <w:rPr>
                <w:rFonts w:ascii="Calibri" w:hAnsi="Calibri" w:cs="Calibri"/>
                <w:sz w:val="20"/>
                <w:szCs w:val="20"/>
              </w:rPr>
            </w:pPr>
            <w:r w:rsidRPr="00DA4817">
              <w:rPr>
                <w:rFonts w:ascii="微軟正黑體" w:eastAsia="微軟正黑體" w:hAnsi="微軟正黑體" w:hint="eastAsia"/>
                <w:color w:val="000000"/>
                <w:sz w:val="20"/>
                <w:szCs w:val="20"/>
              </w:rPr>
              <w:t>活動時間</w:t>
            </w:r>
          </w:p>
        </w:tc>
        <w:tc>
          <w:tcPr>
            <w:tcW w:w="586" w:type="pct"/>
            <w:shd w:val="clear" w:color="auto" w:fill="D0CECE"/>
            <w:noWrap/>
            <w:tcMar>
              <w:top w:w="0" w:type="dxa"/>
              <w:left w:w="28" w:type="dxa"/>
              <w:bottom w:w="0" w:type="dxa"/>
              <w:right w:w="28" w:type="dxa"/>
            </w:tcMar>
            <w:vAlign w:val="center"/>
            <w:hideMark/>
          </w:tcPr>
          <w:p w:rsidR="00D11827" w:rsidRPr="00DA4817" w:rsidRDefault="00D11827" w:rsidP="00D11827">
            <w:pPr>
              <w:pStyle w:val="Web"/>
              <w:jc w:val="center"/>
              <w:rPr>
                <w:rFonts w:ascii="Calibri" w:hAnsi="Calibri" w:cs="Calibri"/>
                <w:sz w:val="20"/>
                <w:szCs w:val="20"/>
              </w:rPr>
            </w:pPr>
            <w:r w:rsidRPr="00DA4817">
              <w:rPr>
                <w:rFonts w:ascii="微軟正黑體" w:eastAsia="微軟正黑體" w:hAnsi="微軟正黑體" w:hint="eastAsia"/>
                <w:color w:val="000000"/>
                <w:sz w:val="20"/>
                <w:szCs w:val="20"/>
              </w:rPr>
              <w:t>標題</w:t>
            </w:r>
          </w:p>
        </w:tc>
        <w:tc>
          <w:tcPr>
            <w:tcW w:w="2192" w:type="pct"/>
            <w:shd w:val="clear" w:color="auto" w:fill="D0CECE"/>
            <w:noWrap/>
            <w:tcMar>
              <w:top w:w="0" w:type="dxa"/>
              <w:left w:w="28" w:type="dxa"/>
              <w:bottom w:w="0" w:type="dxa"/>
              <w:right w:w="28" w:type="dxa"/>
            </w:tcMar>
            <w:vAlign w:val="center"/>
            <w:hideMark/>
          </w:tcPr>
          <w:p w:rsidR="00D11827" w:rsidRPr="00DA4817" w:rsidRDefault="00D11827" w:rsidP="00D11827">
            <w:pPr>
              <w:pStyle w:val="Web"/>
              <w:jc w:val="center"/>
              <w:rPr>
                <w:rFonts w:ascii="Calibri" w:hAnsi="Calibri" w:cs="Calibri"/>
                <w:sz w:val="20"/>
                <w:szCs w:val="20"/>
              </w:rPr>
            </w:pPr>
            <w:r w:rsidRPr="00DA4817">
              <w:rPr>
                <w:rFonts w:ascii="微軟正黑體" w:eastAsia="微軟正黑體" w:hAnsi="微軟正黑體" w:hint="eastAsia"/>
                <w:color w:val="000000"/>
                <w:sz w:val="20"/>
                <w:szCs w:val="20"/>
              </w:rPr>
              <w:t>公告內容</w:t>
            </w:r>
          </w:p>
        </w:tc>
        <w:tc>
          <w:tcPr>
            <w:tcW w:w="698" w:type="pct"/>
            <w:shd w:val="clear" w:color="auto" w:fill="D0CECE"/>
            <w:noWrap/>
            <w:tcMar>
              <w:top w:w="0" w:type="dxa"/>
              <w:left w:w="28" w:type="dxa"/>
              <w:bottom w:w="0" w:type="dxa"/>
              <w:right w:w="28" w:type="dxa"/>
            </w:tcMar>
            <w:vAlign w:val="center"/>
            <w:hideMark/>
          </w:tcPr>
          <w:p w:rsidR="00D11827" w:rsidRPr="00DA4817" w:rsidRDefault="00D11827" w:rsidP="00D11827">
            <w:pPr>
              <w:pStyle w:val="Web"/>
              <w:jc w:val="center"/>
              <w:rPr>
                <w:rFonts w:ascii="Calibri" w:hAnsi="Calibri" w:cs="Calibri"/>
                <w:sz w:val="20"/>
                <w:szCs w:val="20"/>
              </w:rPr>
            </w:pPr>
            <w:r w:rsidRPr="00DA4817">
              <w:rPr>
                <w:rFonts w:ascii="微軟正黑體" w:eastAsia="微軟正黑體" w:hAnsi="微軟正黑體" w:hint="eastAsia"/>
                <w:color w:val="000000"/>
                <w:sz w:val="20"/>
                <w:szCs w:val="20"/>
              </w:rPr>
              <w:t>活動地點</w:t>
            </w:r>
          </w:p>
        </w:tc>
        <w:tc>
          <w:tcPr>
            <w:tcW w:w="915" w:type="pct"/>
            <w:shd w:val="clear" w:color="auto" w:fill="D0CECE"/>
            <w:noWrap/>
            <w:tcMar>
              <w:top w:w="0" w:type="dxa"/>
              <w:left w:w="28" w:type="dxa"/>
              <w:bottom w:w="0" w:type="dxa"/>
              <w:right w:w="28" w:type="dxa"/>
            </w:tcMar>
            <w:vAlign w:val="center"/>
            <w:hideMark/>
          </w:tcPr>
          <w:p w:rsidR="00D11827" w:rsidRPr="00DA4817" w:rsidRDefault="00D11827" w:rsidP="00D11827">
            <w:pPr>
              <w:pStyle w:val="Web"/>
              <w:jc w:val="center"/>
              <w:rPr>
                <w:rFonts w:ascii="Calibri" w:hAnsi="Calibri" w:cs="Calibri"/>
                <w:sz w:val="20"/>
                <w:szCs w:val="20"/>
              </w:rPr>
            </w:pPr>
            <w:r w:rsidRPr="00DA4817">
              <w:rPr>
                <w:rFonts w:ascii="微軟正黑體" w:eastAsia="微軟正黑體" w:hAnsi="微軟正黑體" w:hint="eastAsia"/>
                <w:color w:val="000000"/>
                <w:sz w:val="20"/>
                <w:szCs w:val="20"/>
              </w:rPr>
              <w:t>聯絡人</w:t>
            </w:r>
          </w:p>
        </w:tc>
      </w:tr>
      <w:tr w:rsidR="00965340" w:rsidRPr="00EE5393" w:rsidTr="00D11827">
        <w:trPr>
          <w:trHeight w:val="630"/>
          <w:jc w:val="center"/>
        </w:trPr>
        <w:tc>
          <w:tcPr>
            <w:tcW w:w="261" w:type="pct"/>
            <w:vAlign w:val="center"/>
          </w:tcPr>
          <w:p w:rsidR="00965340" w:rsidRDefault="00965340" w:rsidP="00965340">
            <w:pPr>
              <w:jc w:val="center"/>
              <w:rPr>
                <w:rFonts w:ascii="微軟正黑體" w:eastAsia="微軟正黑體" w:hAnsi="微軟正黑體"/>
                <w:sz w:val="20"/>
                <w:szCs w:val="20"/>
              </w:rPr>
            </w:pPr>
            <w:r>
              <w:rPr>
                <w:rFonts w:ascii="微軟正黑體" w:eastAsia="微軟正黑體" w:hAnsi="微軟正黑體" w:hint="eastAsia"/>
                <w:sz w:val="20"/>
                <w:szCs w:val="20"/>
              </w:rPr>
              <w:t>1</w:t>
            </w:r>
          </w:p>
        </w:tc>
        <w:tc>
          <w:tcPr>
            <w:tcW w:w="348" w:type="pct"/>
            <w:vAlign w:val="center"/>
          </w:tcPr>
          <w:p w:rsidR="00965340" w:rsidRPr="00EE5393" w:rsidRDefault="00965340" w:rsidP="00965340">
            <w:pPr>
              <w:jc w:val="both"/>
              <w:rPr>
                <w:rFonts w:ascii="微軟正黑體" w:eastAsia="微軟正黑體" w:hAnsi="微軟正黑體"/>
                <w:sz w:val="20"/>
                <w:szCs w:val="20"/>
              </w:rPr>
            </w:pPr>
            <w:r w:rsidRPr="00EE5393">
              <w:rPr>
                <w:rFonts w:ascii="微軟正黑體" w:eastAsia="微軟正黑體" w:hAnsi="微軟正黑體"/>
                <w:sz w:val="20"/>
                <w:szCs w:val="20"/>
              </w:rPr>
              <w:t>2020/</w:t>
            </w:r>
            <w:r>
              <w:rPr>
                <w:rFonts w:ascii="微軟正黑體" w:eastAsia="微軟正黑體" w:hAnsi="微軟正黑體" w:hint="eastAsia"/>
                <w:sz w:val="20"/>
                <w:szCs w:val="20"/>
              </w:rPr>
              <w:t>11</w:t>
            </w:r>
            <w:r w:rsidRPr="00EE5393">
              <w:rPr>
                <w:rFonts w:ascii="微軟正黑體" w:eastAsia="微軟正黑體" w:hAnsi="微軟正黑體"/>
                <w:sz w:val="20"/>
                <w:szCs w:val="20"/>
              </w:rPr>
              <w:t>/</w:t>
            </w:r>
            <w:r>
              <w:rPr>
                <w:rFonts w:ascii="微軟正黑體" w:eastAsia="微軟正黑體" w:hAnsi="微軟正黑體" w:hint="eastAsia"/>
                <w:sz w:val="20"/>
                <w:szCs w:val="20"/>
              </w:rPr>
              <w:t>2</w:t>
            </w:r>
            <w:r w:rsidRPr="00EE5393">
              <w:rPr>
                <w:rFonts w:ascii="微軟正黑體" w:eastAsia="微軟正黑體" w:hAnsi="微軟正黑體"/>
                <w:sz w:val="20"/>
                <w:szCs w:val="20"/>
              </w:rPr>
              <w:br/>
              <w:t>10</w:t>
            </w:r>
            <w:r w:rsidRPr="00EE5393">
              <w:rPr>
                <w:rFonts w:ascii="微軟正黑體" w:eastAsia="微軟正黑體" w:hAnsi="微軟正黑體" w:hint="eastAsia"/>
                <w:sz w:val="20"/>
                <w:szCs w:val="20"/>
              </w:rPr>
              <w:t>:00-12:00</w:t>
            </w:r>
          </w:p>
        </w:tc>
        <w:tc>
          <w:tcPr>
            <w:tcW w:w="586" w:type="pct"/>
            <w:tcMar>
              <w:top w:w="0" w:type="dxa"/>
              <w:left w:w="28" w:type="dxa"/>
              <w:bottom w:w="0" w:type="dxa"/>
              <w:right w:w="28" w:type="dxa"/>
            </w:tcMar>
            <w:vAlign w:val="center"/>
          </w:tcPr>
          <w:p w:rsidR="00965340" w:rsidRPr="00EE5393" w:rsidRDefault="00965340" w:rsidP="00965340">
            <w:pPr>
              <w:jc w:val="both"/>
              <w:rPr>
                <w:rFonts w:ascii="微軟正黑體" w:eastAsia="微軟正黑體" w:hAnsi="微軟正黑體"/>
                <w:sz w:val="20"/>
                <w:szCs w:val="20"/>
              </w:rPr>
            </w:pPr>
            <w:r w:rsidRPr="00EE5393">
              <w:rPr>
                <w:rFonts w:ascii="微軟正黑體" w:eastAsia="微軟正黑體" w:hAnsi="微軟正黑體"/>
                <w:sz w:val="20"/>
                <w:szCs w:val="20"/>
              </w:rPr>
              <w:t>2020</w:t>
            </w:r>
            <w:r w:rsidRPr="00EE5393">
              <w:rPr>
                <w:rFonts w:ascii="微軟正黑體" w:eastAsia="微軟正黑體" w:hAnsi="微軟正黑體" w:hint="eastAsia"/>
                <w:sz w:val="20"/>
                <w:szCs w:val="20"/>
              </w:rPr>
              <w:t>年</w:t>
            </w:r>
            <w:r>
              <w:rPr>
                <w:rFonts w:ascii="微軟正黑體" w:eastAsia="微軟正黑體" w:hAnsi="微軟正黑體" w:hint="eastAsia"/>
                <w:sz w:val="20"/>
                <w:szCs w:val="20"/>
              </w:rPr>
              <w:t>9</w:t>
            </w:r>
            <w:r w:rsidRPr="00EE5393">
              <w:rPr>
                <w:rFonts w:ascii="微軟正黑體" w:eastAsia="微軟正黑體" w:hAnsi="微軟正黑體" w:hint="eastAsia"/>
                <w:sz w:val="20"/>
                <w:szCs w:val="20"/>
              </w:rPr>
              <w:t>月臺灣採購經理人指數發布記者會</w:t>
            </w:r>
          </w:p>
        </w:tc>
        <w:tc>
          <w:tcPr>
            <w:tcW w:w="2192" w:type="pct"/>
            <w:tcMar>
              <w:top w:w="0" w:type="dxa"/>
              <w:left w:w="28" w:type="dxa"/>
              <w:bottom w:w="0" w:type="dxa"/>
              <w:right w:w="28" w:type="dxa"/>
            </w:tcMar>
            <w:vAlign w:val="center"/>
          </w:tcPr>
          <w:p w:rsidR="00965340" w:rsidRPr="00EE5393" w:rsidRDefault="00965340" w:rsidP="00965340">
            <w:pPr>
              <w:jc w:val="both"/>
              <w:rPr>
                <w:rFonts w:ascii="微軟正黑體" w:eastAsia="微軟正黑體" w:hAnsi="微軟正黑體"/>
                <w:sz w:val="20"/>
                <w:szCs w:val="20"/>
              </w:rPr>
            </w:pPr>
            <w:r w:rsidRPr="00EE5393">
              <w:rPr>
                <w:rFonts w:ascii="微軟正黑體" w:eastAsia="微軟正黑體" w:hAnsi="微軟正黑體" w:hint="eastAsia"/>
                <w:sz w:val="20"/>
                <w:szCs w:val="20"/>
              </w:rPr>
              <w:t xml:space="preserve">　中華經濟研究院訂於本（</w:t>
            </w:r>
            <w:r w:rsidRPr="00EE5393">
              <w:rPr>
                <w:rFonts w:ascii="微軟正黑體" w:eastAsia="微軟正黑體" w:hAnsi="微軟正黑體"/>
                <w:sz w:val="20"/>
                <w:szCs w:val="20"/>
              </w:rPr>
              <w:t>2020</w:t>
            </w:r>
            <w:r w:rsidRPr="00EE5393">
              <w:rPr>
                <w:rFonts w:ascii="微軟正黑體" w:eastAsia="微軟正黑體" w:hAnsi="微軟正黑體" w:hint="eastAsia"/>
                <w:sz w:val="20"/>
                <w:szCs w:val="20"/>
              </w:rPr>
              <w:t>）年</w:t>
            </w:r>
            <w:r>
              <w:rPr>
                <w:rFonts w:ascii="微軟正黑體" w:eastAsia="微軟正黑體" w:hAnsi="微軟正黑體" w:hint="eastAsia"/>
                <w:sz w:val="20"/>
                <w:szCs w:val="20"/>
              </w:rPr>
              <w:t>11</w:t>
            </w:r>
            <w:r w:rsidRPr="00EE5393">
              <w:rPr>
                <w:rFonts w:ascii="微軟正黑體" w:eastAsia="微軟正黑體" w:hAnsi="微軟正黑體" w:hint="eastAsia"/>
                <w:sz w:val="20"/>
                <w:szCs w:val="20"/>
              </w:rPr>
              <w:t>月</w:t>
            </w:r>
            <w:r>
              <w:rPr>
                <w:rFonts w:ascii="微軟正黑體" w:eastAsia="微軟正黑體" w:hAnsi="微軟正黑體" w:hint="eastAsia"/>
                <w:sz w:val="20"/>
                <w:szCs w:val="20"/>
              </w:rPr>
              <w:t>2</w:t>
            </w:r>
            <w:r w:rsidRPr="00EE5393">
              <w:rPr>
                <w:rFonts w:ascii="微軟正黑體" w:eastAsia="微軟正黑體" w:hAnsi="微軟正黑體" w:hint="eastAsia"/>
                <w:sz w:val="20"/>
                <w:szCs w:val="20"/>
              </w:rPr>
              <w:t>日（星期</w:t>
            </w:r>
            <w:r>
              <w:rPr>
                <w:rFonts w:ascii="微軟正黑體" w:eastAsia="微軟正黑體" w:hAnsi="微軟正黑體" w:hint="eastAsia"/>
                <w:sz w:val="20"/>
                <w:szCs w:val="20"/>
              </w:rPr>
              <w:t>一</w:t>
            </w:r>
            <w:r w:rsidRPr="00EE5393">
              <w:rPr>
                <w:rFonts w:ascii="微軟正黑體" w:eastAsia="微軟正黑體" w:hAnsi="微軟正黑體" w:hint="eastAsia"/>
                <w:sz w:val="20"/>
                <w:szCs w:val="20"/>
              </w:rPr>
              <w:t>）上午</w:t>
            </w:r>
            <w:r w:rsidRPr="00EE5393">
              <w:rPr>
                <w:rFonts w:ascii="微軟正黑體" w:eastAsia="微軟正黑體" w:hAnsi="微軟正黑體"/>
                <w:sz w:val="20"/>
                <w:szCs w:val="20"/>
              </w:rPr>
              <w:t>10:00</w:t>
            </w:r>
            <w:r w:rsidRPr="00EE5393">
              <w:rPr>
                <w:rFonts w:ascii="微軟正黑體" w:eastAsia="微軟正黑體" w:hAnsi="微軟正黑體" w:hint="eastAsia"/>
                <w:sz w:val="20"/>
                <w:szCs w:val="20"/>
              </w:rPr>
              <w:t>假本院</w:t>
            </w:r>
            <w:r w:rsidRPr="00EE5393">
              <w:rPr>
                <w:rFonts w:ascii="微軟正黑體" w:eastAsia="微軟正黑體" w:hAnsi="微軟正黑體"/>
                <w:sz w:val="20"/>
                <w:szCs w:val="20"/>
              </w:rPr>
              <w:t>B003</w:t>
            </w:r>
            <w:r w:rsidRPr="00EE5393">
              <w:rPr>
                <w:rFonts w:ascii="微軟正黑體" w:eastAsia="微軟正黑體" w:hAnsi="微軟正黑體" w:hint="eastAsia"/>
                <w:sz w:val="20"/>
                <w:szCs w:val="20"/>
              </w:rPr>
              <w:t>會議室舉行「</w:t>
            </w:r>
            <w:r w:rsidRPr="00EE5393">
              <w:rPr>
                <w:rFonts w:ascii="微軟正黑體" w:eastAsia="微軟正黑體" w:hAnsi="微軟正黑體"/>
                <w:sz w:val="20"/>
                <w:szCs w:val="20"/>
              </w:rPr>
              <w:t>2020</w:t>
            </w:r>
            <w:r w:rsidRPr="00EE5393">
              <w:rPr>
                <w:rFonts w:ascii="微軟正黑體" w:eastAsia="微軟正黑體" w:hAnsi="微軟正黑體" w:hint="eastAsia"/>
                <w:sz w:val="20"/>
                <w:szCs w:val="20"/>
              </w:rPr>
              <w:t>年</w:t>
            </w:r>
            <w:r>
              <w:rPr>
                <w:rFonts w:ascii="微軟正黑體" w:eastAsia="微軟正黑體" w:hAnsi="微軟正黑體" w:hint="eastAsia"/>
                <w:sz w:val="20"/>
                <w:szCs w:val="20"/>
              </w:rPr>
              <w:t>10</w:t>
            </w:r>
            <w:r w:rsidRPr="00EE5393">
              <w:rPr>
                <w:rFonts w:ascii="微軟正黑體" w:eastAsia="微軟正黑體" w:hAnsi="微軟正黑體" w:hint="eastAsia"/>
                <w:sz w:val="20"/>
                <w:szCs w:val="20"/>
              </w:rPr>
              <w:t>月臺灣採購經理人指數發布記者會」，發表</w:t>
            </w:r>
            <w:r w:rsidRPr="00EE5393">
              <w:rPr>
                <w:rFonts w:ascii="微軟正黑體" w:eastAsia="微軟正黑體" w:hAnsi="微軟正黑體"/>
                <w:sz w:val="20"/>
                <w:szCs w:val="20"/>
              </w:rPr>
              <w:t>2020</w:t>
            </w:r>
            <w:r w:rsidRPr="00EE5393">
              <w:rPr>
                <w:rFonts w:ascii="微軟正黑體" w:eastAsia="微軟正黑體" w:hAnsi="微軟正黑體" w:hint="eastAsia"/>
                <w:sz w:val="20"/>
                <w:szCs w:val="20"/>
              </w:rPr>
              <w:t>年</w:t>
            </w:r>
            <w:r>
              <w:rPr>
                <w:rFonts w:ascii="微軟正黑體" w:eastAsia="微軟正黑體" w:hAnsi="微軟正黑體" w:hint="eastAsia"/>
                <w:sz w:val="20"/>
                <w:szCs w:val="20"/>
              </w:rPr>
              <w:t>10</w:t>
            </w:r>
            <w:r w:rsidRPr="00EE5393">
              <w:rPr>
                <w:rFonts w:ascii="微軟正黑體" w:eastAsia="微軟正黑體" w:hAnsi="微軟正黑體" w:hint="eastAsia"/>
                <w:sz w:val="20"/>
                <w:szCs w:val="20"/>
              </w:rPr>
              <w:t>月份臺灣製造業採購經理人指數及非製造業經理人指數，並說明各項指數變化趨勢。</w:t>
            </w:r>
          </w:p>
          <w:p w:rsidR="00965340" w:rsidRPr="00EE5393" w:rsidRDefault="00965340" w:rsidP="00965340">
            <w:pPr>
              <w:jc w:val="both"/>
              <w:rPr>
                <w:rFonts w:ascii="微軟正黑體" w:eastAsia="微軟正黑體" w:hAnsi="微軟正黑體"/>
                <w:sz w:val="20"/>
                <w:szCs w:val="20"/>
              </w:rPr>
            </w:pPr>
            <w:r w:rsidRPr="00EE5393">
              <w:rPr>
                <w:rFonts w:ascii="微軟正黑體" w:eastAsia="微軟正黑體" w:hAnsi="微軟正黑體" w:hint="eastAsia"/>
                <w:sz w:val="20"/>
                <w:szCs w:val="20"/>
              </w:rPr>
              <w:t xml:space="preserve">　</w:t>
            </w:r>
            <w:r w:rsidRPr="00E84B03">
              <w:rPr>
                <w:rFonts w:ascii="微軟正黑體" w:eastAsia="微軟正黑體" w:hAnsi="微軟正黑體" w:hint="eastAsia"/>
                <w:sz w:val="20"/>
                <w:szCs w:val="20"/>
              </w:rPr>
              <w:t>為便於媒體採訪，以及與會學者專家充分抒發卓見，會議將分二階段進行，第一階段為簡報說明，時間為上午10時至10時30分，10時30分起開放提問與討論。記者會由本院</w:t>
            </w:r>
            <w:proofErr w:type="gramStart"/>
            <w:r w:rsidRPr="00E84B03">
              <w:rPr>
                <w:rFonts w:ascii="微軟正黑體" w:eastAsia="微軟正黑體" w:hAnsi="微軟正黑體" w:hint="eastAsia"/>
                <w:sz w:val="20"/>
                <w:szCs w:val="20"/>
              </w:rPr>
              <w:t>張院長傳章主持</w:t>
            </w:r>
            <w:proofErr w:type="gramEnd"/>
            <w:r w:rsidRPr="00E84B03">
              <w:rPr>
                <w:rFonts w:ascii="微軟正黑體" w:eastAsia="微軟正黑體" w:hAnsi="微軟正黑體" w:hint="eastAsia"/>
                <w:sz w:val="20"/>
                <w:szCs w:val="20"/>
              </w:rPr>
              <w:t>，歡迎學者專家參加，以及媒體採訪。</w:t>
            </w:r>
          </w:p>
        </w:tc>
        <w:tc>
          <w:tcPr>
            <w:tcW w:w="698" w:type="pct"/>
            <w:tcMar>
              <w:top w:w="0" w:type="dxa"/>
              <w:left w:w="28" w:type="dxa"/>
              <w:bottom w:w="0" w:type="dxa"/>
              <w:right w:w="28" w:type="dxa"/>
            </w:tcMar>
            <w:vAlign w:val="center"/>
          </w:tcPr>
          <w:p w:rsidR="00965340" w:rsidRPr="00EE5393" w:rsidRDefault="00965340" w:rsidP="00965340">
            <w:pPr>
              <w:rPr>
                <w:rFonts w:ascii="微軟正黑體" w:eastAsia="微軟正黑體" w:hAnsi="微軟正黑體"/>
                <w:sz w:val="20"/>
                <w:szCs w:val="20"/>
              </w:rPr>
            </w:pPr>
            <w:r w:rsidRPr="00EE5393">
              <w:rPr>
                <w:rFonts w:ascii="微軟正黑體" w:eastAsia="微軟正黑體" w:hAnsi="微軟正黑體" w:hint="eastAsia"/>
                <w:sz w:val="20"/>
                <w:szCs w:val="20"/>
              </w:rPr>
              <w:t>本院</w:t>
            </w:r>
            <w:r w:rsidRPr="00EE5393">
              <w:rPr>
                <w:rFonts w:ascii="微軟正黑體" w:eastAsia="微軟正黑體" w:hAnsi="微軟正黑體"/>
                <w:sz w:val="20"/>
                <w:szCs w:val="20"/>
              </w:rPr>
              <w:t>B003</w:t>
            </w:r>
            <w:r w:rsidRPr="00EE5393">
              <w:rPr>
                <w:rFonts w:ascii="微軟正黑體" w:eastAsia="微軟正黑體" w:hAnsi="微軟正黑體" w:hint="eastAsia"/>
                <w:sz w:val="20"/>
                <w:szCs w:val="20"/>
              </w:rPr>
              <w:t>會議室</w:t>
            </w:r>
          </w:p>
        </w:tc>
        <w:tc>
          <w:tcPr>
            <w:tcW w:w="915" w:type="pct"/>
            <w:tcMar>
              <w:top w:w="0" w:type="dxa"/>
              <w:left w:w="28" w:type="dxa"/>
              <w:bottom w:w="0" w:type="dxa"/>
              <w:right w:w="28" w:type="dxa"/>
            </w:tcMar>
            <w:vAlign w:val="center"/>
          </w:tcPr>
          <w:p w:rsidR="00965340" w:rsidRDefault="00965340" w:rsidP="00965340">
            <w:pPr>
              <w:rPr>
                <w:rFonts w:ascii="微軟正黑體" w:eastAsia="微軟正黑體" w:hAnsi="微軟正黑體"/>
                <w:sz w:val="20"/>
                <w:szCs w:val="20"/>
              </w:rPr>
            </w:pPr>
            <w:r w:rsidRPr="00EE5393">
              <w:rPr>
                <w:rFonts w:ascii="微軟正黑體" w:eastAsia="微軟正黑體" w:hAnsi="微軟正黑體" w:hint="eastAsia"/>
                <w:sz w:val="20"/>
                <w:szCs w:val="20"/>
              </w:rPr>
              <w:t>第三研究所邱小姐</w:t>
            </w:r>
            <w:r>
              <w:rPr>
                <w:rFonts w:ascii="微軟正黑體" w:eastAsia="微軟正黑體" w:hAnsi="微軟正黑體" w:hint="eastAsia"/>
                <w:sz w:val="20"/>
                <w:szCs w:val="20"/>
              </w:rPr>
              <w:t>：</w:t>
            </w:r>
          </w:p>
          <w:p w:rsidR="00965340" w:rsidRDefault="00965340" w:rsidP="00965340">
            <w:pPr>
              <w:rPr>
                <w:rFonts w:ascii="微軟正黑體" w:eastAsia="微軟正黑體" w:hAnsi="微軟正黑體"/>
                <w:sz w:val="20"/>
                <w:szCs w:val="20"/>
              </w:rPr>
            </w:pPr>
            <w:r w:rsidRPr="00EE5393">
              <w:rPr>
                <w:rFonts w:ascii="微軟正黑體" w:eastAsia="微軟正黑體" w:hAnsi="微軟正黑體" w:hint="eastAsia"/>
                <w:sz w:val="20"/>
                <w:szCs w:val="20"/>
              </w:rPr>
              <w:t>02-2735-6006分機4226</w:t>
            </w:r>
            <w:r>
              <w:rPr>
                <w:rFonts w:ascii="微軟正黑體" w:eastAsia="微軟正黑體" w:hAnsi="微軟正黑體" w:hint="eastAsia"/>
                <w:sz w:val="20"/>
                <w:szCs w:val="20"/>
              </w:rPr>
              <w:t>；</w:t>
            </w:r>
          </w:p>
          <w:p w:rsidR="00965340" w:rsidRPr="00EE5393" w:rsidRDefault="00965340" w:rsidP="00965340">
            <w:pPr>
              <w:rPr>
                <w:rFonts w:ascii="微軟正黑體" w:eastAsia="微軟正黑體" w:hAnsi="微軟正黑體"/>
                <w:sz w:val="20"/>
                <w:szCs w:val="20"/>
              </w:rPr>
            </w:pPr>
            <w:r w:rsidRPr="00EE5393">
              <w:rPr>
                <w:rFonts w:ascii="微軟正黑體" w:eastAsia="微軟正黑體" w:hAnsi="微軟正黑體"/>
                <w:sz w:val="20"/>
                <w:szCs w:val="20"/>
              </w:rPr>
              <w:t>kwr@cier.edu.tw</w:t>
            </w:r>
          </w:p>
        </w:tc>
      </w:tr>
      <w:tr w:rsidR="00965340" w:rsidRPr="00EE5393" w:rsidTr="00D11827">
        <w:trPr>
          <w:trHeight w:val="630"/>
          <w:jc w:val="center"/>
        </w:trPr>
        <w:tc>
          <w:tcPr>
            <w:tcW w:w="261" w:type="pct"/>
            <w:vAlign w:val="center"/>
          </w:tcPr>
          <w:p w:rsidR="00965340" w:rsidRDefault="00965340" w:rsidP="00965340">
            <w:pPr>
              <w:jc w:val="center"/>
              <w:rPr>
                <w:rFonts w:ascii="微軟正黑體" w:eastAsia="微軟正黑體" w:hAnsi="微軟正黑體"/>
                <w:sz w:val="20"/>
                <w:szCs w:val="20"/>
              </w:rPr>
            </w:pPr>
            <w:r>
              <w:rPr>
                <w:rFonts w:ascii="微軟正黑體" w:eastAsia="微軟正黑體" w:hAnsi="微軟正黑體" w:hint="eastAsia"/>
                <w:sz w:val="20"/>
                <w:szCs w:val="20"/>
              </w:rPr>
              <w:t>2</w:t>
            </w:r>
          </w:p>
        </w:tc>
        <w:tc>
          <w:tcPr>
            <w:tcW w:w="348" w:type="pct"/>
            <w:vAlign w:val="center"/>
          </w:tcPr>
          <w:p w:rsidR="00965340" w:rsidRDefault="00141B01" w:rsidP="00965340">
            <w:pPr>
              <w:jc w:val="both"/>
              <w:rPr>
                <w:rFonts w:ascii="微軟正黑體" w:eastAsia="微軟正黑體" w:hAnsi="微軟正黑體"/>
                <w:sz w:val="20"/>
                <w:szCs w:val="20"/>
              </w:rPr>
            </w:pPr>
            <w:r>
              <w:rPr>
                <w:rFonts w:ascii="微軟正黑體" w:eastAsia="微軟正黑體" w:hAnsi="微軟正黑體" w:hint="eastAsia"/>
                <w:sz w:val="20"/>
                <w:szCs w:val="20"/>
              </w:rPr>
              <w:t>2020/11/5</w:t>
            </w:r>
          </w:p>
          <w:p w:rsidR="00141B01" w:rsidRDefault="00141B01" w:rsidP="00965340">
            <w:pPr>
              <w:jc w:val="both"/>
              <w:rPr>
                <w:rFonts w:ascii="微軟正黑體" w:eastAsia="微軟正黑體" w:hAnsi="微軟正黑體" w:hint="eastAsia"/>
                <w:sz w:val="20"/>
                <w:szCs w:val="20"/>
              </w:rPr>
            </w:pPr>
            <w:r>
              <w:rPr>
                <w:rFonts w:ascii="微軟正黑體" w:eastAsia="微軟正黑體" w:hAnsi="微軟正黑體" w:hint="eastAsia"/>
                <w:sz w:val="20"/>
                <w:szCs w:val="20"/>
              </w:rPr>
              <w:t>9:00-12:00</w:t>
            </w:r>
          </w:p>
        </w:tc>
        <w:tc>
          <w:tcPr>
            <w:tcW w:w="586" w:type="pct"/>
            <w:tcMar>
              <w:top w:w="0" w:type="dxa"/>
              <w:left w:w="28" w:type="dxa"/>
              <w:bottom w:w="0" w:type="dxa"/>
              <w:right w:w="28" w:type="dxa"/>
            </w:tcMar>
            <w:vAlign w:val="center"/>
          </w:tcPr>
          <w:p w:rsidR="00965340" w:rsidRPr="00A13608" w:rsidRDefault="00141B01" w:rsidP="00965340">
            <w:pPr>
              <w:jc w:val="both"/>
              <w:rPr>
                <w:rFonts w:ascii="微軟正黑體" w:eastAsia="微軟正黑體" w:hAnsi="微軟正黑體"/>
                <w:sz w:val="20"/>
                <w:szCs w:val="20"/>
              </w:rPr>
            </w:pPr>
            <w:r w:rsidRPr="00141B01">
              <w:rPr>
                <w:rFonts w:ascii="微軟正黑體" w:eastAsia="微軟正黑體" w:hAnsi="微軟正黑體"/>
                <w:sz w:val="20"/>
                <w:szCs w:val="20"/>
              </w:rPr>
              <w:t>後</w:t>
            </w:r>
            <w:proofErr w:type="gramStart"/>
            <w:r w:rsidRPr="00141B01">
              <w:rPr>
                <w:rFonts w:ascii="微軟正黑體" w:eastAsia="微軟正黑體" w:hAnsi="微軟正黑體"/>
                <w:sz w:val="20"/>
                <w:szCs w:val="20"/>
              </w:rPr>
              <w:t>疫</w:t>
            </w:r>
            <w:proofErr w:type="gramEnd"/>
            <w:r w:rsidRPr="00141B01">
              <w:rPr>
                <w:rFonts w:ascii="微軟正黑體" w:eastAsia="微軟正黑體" w:hAnsi="微軟正黑體"/>
                <w:sz w:val="20"/>
                <w:szCs w:val="20"/>
              </w:rPr>
              <w:t>情時代～台日智慧製造與數位轉型研討會</w:t>
            </w:r>
          </w:p>
        </w:tc>
        <w:tc>
          <w:tcPr>
            <w:tcW w:w="2192" w:type="pct"/>
            <w:tcMar>
              <w:top w:w="0" w:type="dxa"/>
              <w:left w:w="28" w:type="dxa"/>
              <w:bottom w:w="0" w:type="dxa"/>
              <w:right w:w="28" w:type="dxa"/>
            </w:tcMar>
            <w:vAlign w:val="center"/>
          </w:tcPr>
          <w:p w:rsidR="00965340" w:rsidRDefault="00141B01" w:rsidP="00965340">
            <w:pPr>
              <w:shd w:val="clear" w:color="auto" w:fill="FFFFFF"/>
              <w:spacing w:after="150"/>
              <w:jc w:val="both"/>
              <w:rPr>
                <w:rFonts w:ascii="微軟正黑體" w:eastAsia="微軟正黑體" w:hAnsi="微軟正黑體"/>
                <w:sz w:val="20"/>
                <w:szCs w:val="20"/>
              </w:rPr>
            </w:pPr>
            <w:proofErr w:type="gramStart"/>
            <w:r w:rsidRPr="00141B01">
              <w:rPr>
                <w:rFonts w:ascii="微軟正黑體" w:eastAsia="微軟正黑體" w:hAnsi="微軟正黑體" w:hint="eastAsia"/>
                <w:sz w:val="20"/>
                <w:szCs w:val="20"/>
              </w:rPr>
              <w:t>新冠病毒疫情的</w:t>
            </w:r>
            <w:proofErr w:type="gramEnd"/>
            <w:r w:rsidRPr="00141B01">
              <w:rPr>
                <w:rFonts w:ascii="微軟正黑體" w:eastAsia="微軟正黑體" w:hAnsi="微軟正黑體" w:hint="eastAsia"/>
                <w:sz w:val="20"/>
                <w:szCs w:val="20"/>
              </w:rPr>
              <w:t>蔓延，提高了全球供應鏈</w:t>
            </w:r>
            <w:proofErr w:type="gramStart"/>
            <w:r w:rsidRPr="00141B01">
              <w:rPr>
                <w:rFonts w:ascii="微軟正黑體" w:eastAsia="微軟正黑體" w:hAnsi="微軟正黑體" w:hint="eastAsia"/>
                <w:sz w:val="20"/>
                <w:szCs w:val="20"/>
              </w:rPr>
              <w:t>的斷鏈風險</w:t>
            </w:r>
            <w:proofErr w:type="gramEnd"/>
            <w:r w:rsidRPr="00141B01">
              <w:rPr>
                <w:rFonts w:ascii="微軟正黑體" w:eastAsia="微軟正黑體" w:hAnsi="微軟正黑體" w:hint="eastAsia"/>
                <w:sz w:val="20"/>
                <w:szCs w:val="20"/>
              </w:rPr>
              <w:t>，對全球經濟發展帶來衝擊，此外也改變了民眾生活與工作型態，並且進一步加速智慧製造與數位科技的應用與發展。面對新冠</w:t>
            </w:r>
            <w:proofErr w:type="gramStart"/>
            <w:r w:rsidRPr="00141B01">
              <w:rPr>
                <w:rFonts w:ascii="微軟正黑體" w:eastAsia="微軟正黑體" w:hAnsi="微軟正黑體" w:hint="eastAsia"/>
                <w:sz w:val="20"/>
                <w:szCs w:val="20"/>
              </w:rPr>
              <w:t>疫情對</w:t>
            </w:r>
            <w:proofErr w:type="gramEnd"/>
            <w:r w:rsidRPr="00141B01">
              <w:rPr>
                <w:rFonts w:ascii="微軟正黑體" w:eastAsia="微軟正黑體" w:hAnsi="微軟正黑體" w:hint="eastAsia"/>
                <w:sz w:val="20"/>
                <w:szCs w:val="20"/>
              </w:rPr>
              <w:t>全球經濟成長的影響，台日產業除了思考如何應用數位科技進行供應鏈重整，以強化產業韌性之外，更應推動「精實智慧製造策略」（Lean smart manufacturing strategy），創造新顧客價值，突破營運困境。研討會特別聚焦後</w:t>
            </w:r>
            <w:proofErr w:type="gramStart"/>
            <w:r w:rsidRPr="00141B01">
              <w:rPr>
                <w:rFonts w:ascii="微軟正黑體" w:eastAsia="微軟正黑體" w:hAnsi="微軟正黑體" w:hint="eastAsia"/>
                <w:sz w:val="20"/>
                <w:szCs w:val="20"/>
              </w:rPr>
              <w:t>疫</w:t>
            </w:r>
            <w:proofErr w:type="gramEnd"/>
            <w:r w:rsidRPr="00141B01">
              <w:rPr>
                <w:rFonts w:ascii="微軟正黑體" w:eastAsia="微軟正黑體" w:hAnsi="微軟正黑體" w:hint="eastAsia"/>
                <w:sz w:val="20"/>
                <w:szCs w:val="20"/>
              </w:rPr>
              <w:t>情</w:t>
            </w:r>
            <w:r w:rsidRPr="00141B01">
              <w:rPr>
                <w:rFonts w:ascii="微軟正黑體" w:eastAsia="微軟正黑體" w:hAnsi="微軟正黑體" w:hint="eastAsia"/>
                <w:sz w:val="20"/>
                <w:szCs w:val="20"/>
              </w:rPr>
              <w:lastRenderedPageBreak/>
              <w:t>時代的智慧製造與數位創新，邀請台日製造管理領域頂尖學者：</w:t>
            </w:r>
            <w:proofErr w:type="gramStart"/>
            <w:r w:rsidRPr="00141B01">
              <w:rPr>
                <w:rFonts w:ascii="微軟正黑體" w:eastAsia="微軟正黑體" w:hAnsi="微軟正黑體" w:hint="eastAsia"/>
                <w:sz w:val="20"/>
                <w:szCs w:val="20"/>
              </w:rPr>
              <w:t>藤本隆宏</w:t>
            </w:r>
            <w:proofErr w:type="gramEnd"/>
            <w:r w:rsidRPr="00141B01">
              <w:rPr>
                <w:rFonts w:ascii="微軟正黑體" w:eastAsia="微軟正黑體" w:hAnsi="微軟正黑體" w:hint="eastAsia"/>
                <w:sz w:val="20"/>
                <w:szCs w:val="20"/>
              </w:rPr>
              <w:t>教授（東京大學製造經營研究中心）</w:t>
            </w:r>
            <w:proofErr w:type="spellStart"/>
            <w:r w:rsidRPr="00141B01">
              <w:rPr>
                <w:rFonts w:ascii="微軟正黑體" w:eastAsia="微軟正黑體" w:hAnsi="微軟正黑體" w:hint="eastAsia"/>
                <w:sz w:val="20"/>
                <w:szCs w:val="20"/>
              </w:rPr>
              <w:t>v.s</w:t>
            </w:r>
            <w:proofErr w:type="spellEnd"/>
            <w:r w:rsidRPr="00141B01">
              <w:rPr>
                <w:rFonts w:ascii="微軟正黑體" w:eastAsia="微軟正黑體" w:hAnsi="微軟正黑體" w:hint="eastAsia"/>
                <w:sz w:val="20"/>
                <w:szCs w:val="20"/>
              </w:rPr>
              <w:t>. 劉仁傑教授（精實系統知識應用聯盟），以及推動數位轉型頂尖產學研人士針對後疫情時代的台日精實智慧製造策略、供應鏈重整策略以及數位創新發展模式等議題進行分享與討論，以凝聚共識，並帶動台日智慧製造的共創發展。</w:t>
            </w:r>
          </w:p>
          <w:p w:rsidR="00141B01" w:rsidRPr="00D7453E" w:rsidRDefault="00141B01" w:rsidP="00965340">
            <w:pPr>
              <w:shd w:val="clear" w:color="auto" w:fill="FFFFFF"/>
              <w:spacing w:after="150"/>
              <w:jc w:val="both"/>
              <w:rPr>
                <w:rFonts w:ascii="微軟正黑體" w:eastAsia="微軟正黑體" w:hAnsi="微軟正黑體" w:hint="eastAsia"/>
                <w:sz w:val="20"/>
                <w:szCs w:val="20"/>
              </w:rPr>
            </w:pPr>
            <w:r>
              <w:rPr>
                <w:rFonts w:ascii="微軟正黑體" w:eastAsia="微軟正黑體" w:hAnsi="微軟正黑體" w:hint="eastAsia"/>
                <w:sz w:val="20"/>
                <w:szCs w:val="20"/>
              </w:rPr>
              <w:t>活動頁面：</w:t>
            </w:r>
            <w:r w:rsidRPr="00141B01">
              <w:rPr>
                <w:rFonts w:ascii="微軟正黑體" w:eastAsia="微軟正黑體" w:hAnsi="微軟正黑體"/>
                <w:sz w:val="20"/>
                <w:szCs w:val="20"/>
              </w:rPr>
              <w:t>https://reurl.cc/ygoaxM</w:t>
            </w:r>
          </w:p>
        </w:tc>
        <w:tc>
          <w:tcPr>
            <w:tcW w:w="698" w:type="pct"/>
            <w:tcMar>
              <w:top w:w="0" w:type="dxa"/>
              <w:left w:w="28" w:type="dxa"/>
              <w:bottom w:w="0" w:type="dxa"/>
              <w:right w:w="28" w:type="dxa"/>
            </w:tcMar>
            <w:vAlign w:val="center"/>
          </w:tcPr>
          <w:p w:rsidR="00965340" w:rsidRPr="00A13608" w:rsidRDefault="00141B01" w:rsidP="00965340">
            <w:pPr>
              <w:rPr>
                <w:rFonts w:ascii="微軟正黑體" w:eastAsia="微軟正黑體" w:hAnsi="微軟正黑體"/>
                <w:sz w:val="20"/>
                <w:szCs w:val="20"/>
              </w:rPr>
            </w:pPr>
            <w:r>
              <w:rPr>
                <w:rFonts w:ascii="微軟正黑體" w:eastAsia="微軟正黑體" w:hAnsi="微軟正黑體" w:hint="eastAsia"/>
                <w:sz w:val="20"/>
                <w:szCs w:val="20"/>
              </w:rPr>
              <w:lastRenderedPageBreak/>
              <w:t>本院</w:t>
            </w:r>
            <w:r>
              <w:rPr>
                <w:rFonts w:ascii="微軟正黑體" w:eastAsia="微軟正黑體" w:hAnsi="微軟正黑體" w:hint="eastAsia"/>
                <w:color w:val="000000"/>
                <w:sz w:val="20"/>
                <w:szCs w:val="20"/>
                <w:shd w:val="clear" w:color="auto" w:fill="FFFFFF"/>
              </w:rPr>
              <w:t>蔣碩傑國際會議廳</w:t>
            </w:r>
          </w:p>
        </w:tc>
        <w:tc>
          <w:tcPr>
            <w:tcW w:w="915" w:type="pct"/>
            <w:tcMar>
              <w:top w:w="0" w:type="dxa"/>
              <w:left w:w="28" w:type="dxa"/>
              <w:bottom w:w="0" w:type="dxa"/>
              <w:right w:w="28" w:type="dxa"/>
            </w:tcMar>
            <w:vAlign w:val="center"/>
          </w:tcPr>
          <w:p w:rsidR="00141B01" w:rsidRDefault="00141B01" w:rsidP="00141B01">
            <w:pPr>
              <w:rPr>
                <w:rFonts w:ascii="微軟正黑體" w:eastAsia="微軟正黑體" w:hAnsi="微軟正黑體"/>
                <w:sz w:val="20"/>
                <w:szCs w:val="20"/>
              </w:rPr>
            </w:pPr>
            <w:r>
              <w:rPr>
                <w:rFonts w:ascii="微軟正黑體" w:eastAsia="微軟正黑體" w:hAnsi="微軟正黑體" w:hint="eastAsia"/>
                <w:sz w:val="20"/>
                <w:szCs w:val="20"/>
              </w:rPr>
              <w:t>日本中心林</w:t>
            </w:r>
            <w:r w:rsidRPr="00EE5393">
              <w:rPr>
                <w:rFonts w:ascii="微軟正黑體" w:eastAsia="微軟正黑體" w:hAnsi="微軟正黑體" w:hint="eastAsia"/>
                <w:sz w:val="20"/>
                <w:szCs w:val="20"/>
              </w:rPr>
              <w:t>小姐</w:t>
            </w:r>
            <w:r>
              <w:rPr>
                <w:rFonts w:ascii="微軟正黑體" w:eastAsia="微軟正黑體" w:hAnsi="微軟正黑體" w:hint="eastAsia"/>
                <w:sz w:val="20"/>
                <w:szCs w:val="20"/>
              </w:rPr>
              <w:t>：</w:t>
            </w:r>
          </w:p>
          <w:p w:rsidR="00965340" w:rsidRDefault="00141B01" w:rsidP="00141B01">
            <w:pPr>
              <w:rPr>
                <w:rFonts w:ascii="微軟正黑體" w:eastAsia="微軟正黑體" w:hAnsi="微軟正黑體"/>
                <w:sz w:val="20"/>
                <w:szCs w:val="20"/>
              </w:rPr>
            </w:pPr>
            <w:r w:rsidRPr="00EE5393">
              <w:rPr>
                <w:rFonts w:ascii="微軟正黑體" w:eastAsia="微軟正黑體" w:hAnsi="微軟正黑體" w:hint="eastAsia"/>
                <w:sz w:val="20"/>
                <w:szCs w:val="20"/>
              </w:rPr>
              <w:t>02-2735-6006分機</w:t>
            </w:r>
            <w:r>
              <w:rPr>
                <w:rFonts w:ascii="微軟正黑體" w:eastAsia="微軟正黑體" w:hAnsi="微軟正黑體" w:hint="eastAsia"/>
                <w:sz w:val="20"/>
                <w:szCs w:val="20"/>
              </w:rPr>
              <w:t>5263</w:t>
            </w:r>
            <w:r>
              <w:rPr>
                <w:rFonts w:ascii="微軟正黑體" w:eastAsia="微軟正黑體" w:hAnsi="微軟正黑體" w:hint="eastAsia"/>
                <w:sz w:val="20"/>
                <w:szCs w:val="20"/>
              </w:rPr>
              <w:t>；</w:t>
            </w:r>
            <w:r>
              <w:rPr>
                <w:rFonts w:ascii="微軟正黑體" w:eastAsia="微軟正黑體" w:hAnsi="微軟正黑體" w:hint="eastAsia"/>
                <w:sz w:val="20"/>
                <w:szCs w:val="20"/>
              </w:rPr>
              <w:t>c</w:t>
            </w:r>
            <w:r>
              <w:rPr>
                <w:rFonts w:ascii="微軟正黑體" w:eastAsia="微軟正黑體" w:hAnsi="微軟正黑體"/>
                <w:sz w:val="20"/>
                <w:szCs w:val="20"/>
              </w:rPr>
              <w:t>andy2918</w:t>
            </w:r>
            <w:r w:rsidRPr="00EE5393">
              <w:rPr>
                <w:rFonts w:ascii="微軟正黑體" w:eastAsia="微軟正黑體" w:hAnsi="微軟正黑體"/>
                <w:sz w:val="20"/>
                <w:szCs w:val="20"/>
              </w:rPr>
              <w:t>@cier.edu.tw</w:t>
            </w:r>
          </w:p>
        </w:tc>
      </w:tr>
      <w:tr w:rsidR="00965340" w:rsidRPr="00EE5393" w:rsidTr="00D11827">
        <w:trPr>
          <w:trHeight w:val="630"/>
          <w:jc w:val="center"/>
        </w:trPr>
        <w:tc>
          <w:tcPr>
            <w:tcW w:w="261" w:type="pct"/>
            <w:vAlign w:val="center"/>
          </w:tcPr>
          <w:p w:rsidR="00965340" w:rsidRDefault="003E4133" w:rsidP="00965340">
            <w:pPr>
              <w:jc w:val="both"/>
              <w:rPr>
                <w:rFonts w:ascii="微軟正黑體" w:eastAsia="微軟正黑體" w:hAnsi="微軟正黑體"/>
                <w:sz w:val="20"/>
                <w:szCs w:val="20"/>
              </w:rPr>
            </w:pPr>
            <w:r>
              <w:rPr>
                <w:rFonts w:ascii="微軟正黑體" w:eastAsia="微軟正黑體" w:hAnsi="微軟正黑體" w:hint="eastAsia"/>
                <w:sz w:val="20"/>
                <w:szCs w:val="20"/>
              </w:rPr>
              <w:t>3</w:t>
            </w:r>
          </w:p>
        </w:tc>
        <w:tc>
          <w:tcPr>
            <w:tcW w:w="348" w:type="pct"/>
            <w:vAlign w:val="center"/>
          </w:tcPr>
          <w:p w:rsidR="00141B01" w:rsidRDefault="00141B01" w:rsidP="00141B01">
            <w:pPr>
              <w:jc w:val="both"/>
              <w:rPr>
                <w:rFonts w:ascii="微軟正黑體" w:eastAsia="微軟正黑體" w:hAnsi="微軟正黑體"/>
                <w:sz w:val="20"/>
                <w:szCs w:val="20"/>
              </w:rPr>
            </w:pPr>
            <w:r>
              <w:rPr>
                <w:rFonts w:ascii="微軟正黑體" w:eastAsia="微軟正黑體" w:hAnsi="微軟正黑體" w:hint="eastAsia"/>
                <w:sz w:val="20"/>
                <w:szCs w:val="20"/>
              </w:rPr>
              <w:t>2020/11/</w:t>
            </w:r>
            <w:r>
              <w:rPr>
                <w:rFonts w:ascii="微軟正黑體" w:eastAsia="微軟正黑體" w:hAnsi="微軟正黑體" w:hint="eastAsia"/>
                <w:sz w:val="20"/>
                <w:szCs w:val="20"/>
              </w:rPr>
              <w:t>4</w:t>
            </w:r>
          </w:p>
          <w:p w:rsidR="00965340" w:rsidRDefault="00141B01" w:rsidP="00141B01">
            <w:pPr>
              <w:jc w:val="both"/>
              <w:rPr>
                <w:rFonts w:ascii="微軟正黑體" w:eastAsia="微軟正黑體" w:hAnsi="微軟正黑體"/>
                <w:sz w:val="20"/>
                <w:szCs w:val="20"/>
              </w:rPr>
            </w:pPr>
            <w:r>
              <w:rPr>
                <w:rFonts w:ascii="微軟正黑體" w:eastAsia="微軟正黑體" w:hAnsi="微軟正黑體" w:hint="eastAsia"/>
                <w:sz w:val="20"/>
                <w:szCs w:val="20"/>
              </w:rPr>
              <w:t>13</w:t>
            </w:r>
            <w:r>
              <w:rPr>
                <w:rFonts w:ascii="微軟正黑體" w:eastAsia="微軟正黑體" w:hAnsi="微軟正黑體" w:hint="eastAsia"/>
                <w:sz w:val="20"/>
                <w:szCs w:val="20"/>
              </w:rPr>
              <w:t>:00-1</w:t>
            </w:r>
            <w:r>
              <w:rPr>
                <w:rFonts w:ascii="微軟正黑體" w:eastAsia="微軟正黑體" w:hAnsi="微軟正黑體" w:hint="eastAsia"/>
                <w:sz w:val="20"/>
                <w:szCs w:val="20"/>
              </w:rPr>
              <w:t>7</w:t>
            </w:r>
            <w:r>
              <w:rPr>
                <w:rFonts w:ascii="微軟正黑體" w:eastAsia="微軟正黑體" w:hAnsi="微軟正黑體" w:hint="eastAsia"/>
                <w:sz w:val="20"/>
                <w:szCs w:val="20"/>
              </w:rPr>
              <w:t>:00</w:t>
            </w:r>
          </w:p>
        </w:tc>
        <w:tc>
          <w:tcPr>
            <w:tcW w:w="586" w:type="pct"/>
            <w:tcMar>
              <w:top w:w="0" w:type="dxa"/>
              <w:left w:w="28" w:type="dxa"/>
              <w:bottom w:w="0" w:type="dxa"/>
              <w:right w:w="28" w:type="dxa"/>
            </w:tcMar>
            <w:vAlign w:val="center"/>
          </w:tcPr>
          <w:p w:rsidR="00965340" w:rsidRPr="00A13608" w:rsidRDefault="00141B01" w:rsidP="00965340">
            <w:pPr>
              <w:jc w:val="both"/>
              <w:rPr>
                <w:rFonts w:ascii="微軟正黑體" w:eastAsia="微軟正黑體" w:hAnsi="微軟正黑體"/>
                <w:sz w:val="20"/>
                <w:szCs w:val="20"/>
              </w:rPr>
            </w:pPr>
            <w:r w:rsidRPr="00141B01">
              <w:rPr>
                <w:rFonts w:ascii="微軟正黑體" w:eastAsia="微軟正黑體" w:hAnsi="微軟正黑體"/>
                <w:sz w:val="20"/>
                <w:szCs w:val="20"/>
              </w:rPr>
              <w:t xml:space="preserve">2020 </w:t>
            </w:r>
            <w:proofErr w:type="gramStart"/>
            <w:r w:rsidRPr="00141B01">
              <w:rPr>
                <w:rFonts w:ascii="微軟正黑體" w:eastAsia="微軟正黑體" w:hAnsi="微軟正黑體"/>
                <w:sz w:val="20"/>
                <w:szCs w:val="20"/>
              </w:rPr>
              <w:t>第五屆安永</w:t>
            </w:r>
            <w:proofErr w:type="gramEnd"/>
            <w:r w:rsidRPr="00141B01">
              <w:rPr>
                <w:rFonts w:ascii="微軟正黑體" w:eastAsia="微軟正黑體" w:hAnsi="微軟正黑體"/>
                <w:sz w:val="20"/>
                <w:szCs w:val="20"/>
              </w:rPr>
              <w:t>企業永續論壇：共創後</w:t>
            </w:r>
            <w:proofErr w:type="gramStart"/>
            <w:r w:rsidRPr="00141B01">
              <w:rPr>
                <w:rFonts w:ascii="微軟正黑體" w:eastAsia="微軟正黑體" w:hAnsi="微軟正黑體"/>
                <w:sz w:val="20"/>
                <w:szCs w:val="20"/>
              </w:rPr>
              <w:t>疫</w:t>
            </w:r>
            <w:proofErr w:type="gramEnd"/>
            <w:r w:rsidRPr="00141B01">
              <w:rPr>
                <w:rFonts w:ascii="微軟正黑體" w:eastAsia="微軟正黑體" w:hAnsi="微軟正黑體"/>
                <w:sz w:val="20"/>
                <w:szCs w:val="20"/>
              </w:rPr>
              <w:t>情時代的永續價值</w:t>
            </w:r>
          </w:p>
        </w:tc>
        <w:tc>
          <w:tcPr>
            <w:tcW w:w="2192" w:type="pct"/>
            <w:tcMar>
              <w:top w:w="0" w:type="dxa"/>
              <w:left w:w="28" w:type="dxa"/>
              <w:bottom w:w="0" w:type="dxa"/>
              <w:right w:w="28" w:type="dxa"/>
            </w:tcMar>
            <w:vAlign w:val="center"/>
          </w:tcPr>
          <w:p w:rsidR="00965340" w:rsidRPr="00141B01" w:rsidRDefault="00141B01" w:rsidP="00965340">
            <w:pPr>
              <w:shd w:val="clear" w:color="auto" w:fill="FFFFFF"/>
              <w:spacing w:after="150"/>
              <w:jc w:val="both"/>
              <w:rPr>
                <w:rFonts w:ascii="微軟正黑體" w:eastAsia="微軟正黑體" w:hAnsi="微軟正黑體"/>
                <w:sz w:val="20"/>
                <w:szCs w:val="20"/>
              </w:rPr>
            </w:pPr>
            <w:proofErr w:type="gramStart"/>
            <w:r w:rsidRPr="00141B01">
              <w:rPr>
                <w:rFonts w:ascii="微軟正黑體" w:eastAsia="微軟正黑體" w:hAnsi="微軟正黑體"/>
                <w:sz w:val="20"/>
                <w:szCs w:val="20"/>
              </w:rPr>
              <w:t>疫情後</w:t>
            </w:r>
            <w:proofErr w:type="gramEnd"/>
            <w:r w:rsidRPr="00141B01">
              <w:rPr>
                <w:rFonts w:ascii="微軟正黑體" w:eastAsia="微軟正黑體" w:hAnsi="微軟正黑體"/>
                <w:sz w:val="20"/>
                <w:szCs w:val="20"/>
              </w:rPr>
              <w:t>充滿變動的大環境將會成為「新常態」，企業應思考如何強化自身應變能力，發揮核心業務影響力，積極回應各種挑戰與機會。因此我們邀請邀請產、官、學各界專家先進蒞臨「</w:t>
            </w:r>
            <w:proofErr w:type="gramStart"/>
            <w:r w:rsidRPr="00141B01">
              <w:rPr>
                <w:rFonts w:ascii="微軟正黑體" w:eastAsia="微軟正黑體" w:hAnsi="微軟正黑體"/>
                <w:sz w:val="20"/>
                <w:szCs w:val="20"/>
              </w:rPr>
              <w:t>第五屆安永</w:t>
            </w:r>
            <w:proofErr w:type="gramEnd"/>
            <w:r w:rsidRPr="00141B01">
              <w:rPr>
                <w:rFonts w:ascii="微軟正黑體" w:eastAsia="微軟正黑體" w:hAnsi="微軟正黑體"/>
                <w:sz w:val="20"/>
                <w:szCs w:val="20"/>
              </w:rPr>
              <w:t>企業永續論壇」，共同呼應聯合國永續發展目標「SDG 12促進綠色經濟，確保永續消費及生產模式」，鼓勵企業採取可永續發展的商業行動，一同透過管理風險、強化營運韌性、創造共享價值等方式，達到真正的永續發展。</w:t>
            </w:r>
          </w:p>
          <w:p w:rsidR="00141B01" w:rsidRDefault="00141B01" w:rsidP="00965340">
            <w:pPr>
              <w:shd w:val="clear" w:color="auto" w:fill="FFFFFF"/>
              <w:spacing w:after="150"/>
              <w:jc w:val="both"/>
              <w:rPr>
                <w:rFonts w:ascii="微軟正黑體" w:eastAsia="微軟正黑體" w:hAnsi="微軟正黑體" w:hint="eastAsia"/>
                <w:sz w:val="20"/>
                <w:szCs w:val="20"/>
              </w:rPr>
            </w:pPr>
            <w:r>
              <w:rPr>
                <w:rFonts w:ascii="微軟正黑體" w:eastAsia="微軟正黑體" w:hAnsi="微軟正黑體" w:hint="eastAsia"/>
                <w:sz w:val="20"/>
                <w:szCs w:val="20"/>
              </w:rPr>
              <w:t>活動頁面：</w:t>
            </w:r>
            <w:r w:rsidR="003E4133" w:rsidRPr="003E4133">
              <w:rPr>
                <w:rFonts w:ascii="微軟正黑體" w:eastAsia="微軟正黑體" w:hAnsi="微軟正黑體"/>
                <w:sz w:val="20"/>
                <w:szCs w:val="20"/>
              </w:rPr>
              <w:t>https://reurl.cc/d59bzg</w:t>
            </w:r>
          </w:p>
        </w:tc>
        <w:tc>
          <w:tcPr>
            <w:tcW w:w="698" w:type="pct"/>
            <w:tcMar>
              <w:top w:w="0" w:type="dxa"/>
              <w:left w:w="28" w:type="dxa"/>
              <w:bottom w:w="0" w:type="dxa"/>
              <w:right w:w="28" w:type="dxa"/>
            </w:tcMar>
            <w:vAlign w:val="center"/>
          </w:tcPr>
          <w:p w:rsidR="00965340" w:rsidRPr="00A13608" w:rsidRDefault="003E4133" w:rsidP="00965340">
            <w:pPr>
              <w:rPr>
                <w:rFonts w:ascii="微軟正黑體" w:eastAsia="微軟正黑體" w:hAnsi="微軟正黑體" w:hint="eastAsia"/>
                <w:sz w:val="20"/>
                <w:szCs w:val="20"/>
              </w:rPr>
            </w:pPr>
            <w:r w:rsidRPr="003E4133">
              <w:rPr>
                <w:rFonts w:ascii="微軟正黑體" w:eastAsia="微軟正黑體" w:hAnsi="微軟正黑體"/>
                <w:sz w:val="20"/>
                <w:szCs w:val="20"/>
              </w:rPr>
              <w:t>台大社科院梁國樹國際會議廳</w:t>
            </w:r>
            <w:r w:rsidR="00451399">
              <w:rPr>
                <w:rFonts w:ascii="微軟正黑體" w:eastAsia="微軟正黑體" w:hAnsi="微軟正黑體" w:hint="eastAsia"/>
                <w:sz w:val="20"/>
                <w:szCs w:val="20"/>
              </w:rPr>
              <w:t>（</w:t>
            </w:r>
            <w:r w:rsidRPr="003E4133">
              <w:rPr>
                <w:rFonts w:ascii="微軟正黑體" w:eastAsia="微軟正黑體" w:hAnsi="微軟正黑體"/>
                <w:sz w:val="20"/>
                <w:szCs w:val="20"/>
              </w:rPr>
              <w:t>台北市大安區羅斯福路四段1號</w:t>
            </w:r>
            <w:r w:rsidR="00451399">
              <w:rPr>
                <w:rFonts w:ascii="微軟正黑體" w:eastAsia="微軟正黑體" w:hAnsi="微軟正黑體" w:hint="eastAsia"/>
                <w:sz w:val="20"/>
                <w:szCs w:val="20"/>
              </w:rPr>
              <w:t>）</w:t>
            </w:r>
            <w:bookmarkStart w:id="0" w:name="_GoBack"/>
            <w:bookmarkEnd w:id="0"/>
          </w:p>
        </w:tc>
        <w:tc>
          <w:tcPr>
            <w:tcW w:w="915" w:type="pct"/>
            <w:tcMar>
              <w:top w:w="0" w:type="dxa"/>
              <w:left w:w="28" w:type="dxa"/>
              <w:bottom w:w="0" w:type="dxa"/>
              <w:right w:w="28" w:type="dxa"/>
            </w:tcMar>
            <w:vAlign w:val="center"/>
          </w:tcPr>
          <w:p w:rsidR="00965340" w:rsidRDefault="003E4133" w:rsidP="00965340">
            <w:pPr>
              <w:rPr>
                <w:rFonts w:ascii="微軟正黑體" w:eastAsia="微軟正黑體" w:hAnsi="微軟正黑體"/>
                <w:sz w:val="20"/>
                <w:szCs w:val="20"/>
              </w:rPr>
            </w:pPr>
            <w:proofErr w:type="gramStart"/>
            <w:r>
              <w:rPr>
                <w:rFonts w:ascii="微軟正黑體" w:eastAsia="微軟正黑體" w:hAnsi="微軟正黑體" w:hint="eastAsia"/>
                <w:sz w:val="20"/>
                <w:szCs w:val="20"/>
              </w:rPr>
              <w:t>財策中心</w:t>
            </w:r>
            <w:proofErr w:type="gramEnd"/>
            <w:r>
              <w:rPr>
                <w:rFonts w:ascii="微軟正黑體" w:eastAsia="微軟正黑體" w:hAnsi="微軟正黑體" w:hint="eastAsia"/>
                <w:sz w:val="20"/>
                <w:szCs w:val="20"/>
              </w:rPr>
              <w:t>宋小姐</w:t>
            </w:r>
            <w:r w:rsidR="00241DB5">
              <w:rPr>
                <w:rFonts w:ascii="微軟正黑體" w:eastAsia="微軟正黑體" w:hAnsi="微軟正黑體" w:hint="eastAsia"/>
                <w:sz w:val="20"/>
                <w:szCs w:val="20"/>
              </w:rPr>
              <w:t>、莊小姐</w:t>
            </w:r>
          </w:p>
          <w:p w:rsidR="003E4133" w:rsidRDefault="003E4133" w:rsidP="00965340">
            <w:pPr>
              <w:rPr>
                <w:rFonts w:ascii="微軟正黑體" w:eastAsia="微軟正黑體" w:hAnsi="微軟正黑體" w:hint="eastAsia"/>
                <w:sz w:val="20"/>
                <w:szCs w:val="20"/>
              </w:rPr>
            </w:pPr>
            <w:r w:rsidRPr="00EE5393">
              <w:rPr>
                <w:rFonts w:ascii="微軟正黑體" w:eastAsia="微軟正黑體" w:hAnsi="微軟正黑體" w:hint="eastAsia"/>
                <w:sz w:val="20"/>
                <w:szCs w:val="20"/>
              </w:rPr>
              <w:t>02-2735-6006分機</w:t>
            </w:r>
            <w:r w:rsidR="00241DB5">
              <w:rPr>
                <w:rFonts w:ascii="微軟正黑體" w:eastAsia="微軟正黑體" w:hAnsi="微軟正黑體" w:hint="eastAsia"/>
                <w:sz w:val="20"/>
                <w:szCs w:val="20"/>
              </w:rPr>
              <w:t>104</w:t>
            </w:r>
          </w:p>
        </w:tc>
      </w:tr>
    </w:tbl>
    <w:p w:rsidR="00E84B03" w:rsidRPr="00E84B03" w:rsidRDefault="00E84B03" w:rsidP="00E84B03">
      <w:pPr>
        <w:rPr>
          <w:rFonts w:ascii="微軟正黑體" w:eastAsia="微軟正黑體" w:hAnsi="微軟正黑體"/>
          <w:sz w:val="20"/>
          <w:szCs w:val="20"/>
        </w:rPr>
      </w:pPr>
    </w:p>
    <w:p w:rsidR="009F56D2" w:rsidRPr="009F56D2" w:rsidRDefault="009F56D2" w:rsidP="003813DD">
      <w:pPr>
        <w:pStyle w:val="Web"/>
        <w:rPr>
          <w:rFonts w:ascii="微軟正黑體" w:eastAsia="微軟正黑體" w:hAnsi="微軟正黑體"/>
          <w:sz w:val="20"/>
          <w:szCs w:val="20"/>
        </w:rPr>
      </w:pPr>
    </w:p>
    <w:sectPr w:rsidR="009F56D2" w:rsidRPr="009F56D2" w:rsidSect="0096128E">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6A3" w:rsidRDefault="00B556A3" w:rsidP="00695DD1">
      <w:r>
        <w:separator/>
      </w:r>
    </w:p>
  </w:endnote>
  <w:endnote w:type="continuationSeparator" w:id="0">
    <w:p w:rsidR="00B556A3" w:rsidRDefault="00B556A3" w:rsidP="0069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6A3" w:rsidRDefault="00B556A3" w:rsidP="00695DD1">
      <w:r>
        <w:separator/>
      </w:r>
    </w:p>
  </w:footnote>
  <w:footnote w:type="continuationSeparator" w:id="0">
    <w:p w:rsidR="00B556A3" w:rsidRDefault="00B556A3" w:rsidP="00695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F40D6CA"/>
    <w:lvl w:ilvl="0">
      <w:start w:val="1"/>
      <w:numFmt w:val="bullet"/>
      <w:pStyle w:val="a"/>
      <w:lvlText w:val=""/>
      <w:lvlJc w:val="left"/>
      <w:pPr>
        <w:tabs>
          <w:tab w:val="num" w:pos="361"/>
        </w:tabs>
        <w:ind w:leftChars="200" w:left="361"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28E"/>
    <w:rsid w:val="00002A4B"/>
    <w:rsid w:val="00022E53"/>
    <w:rsid w:val="000406EA"/>
    <w:rsid w:val="0005359B"/>
    <w:rsid w:val="000830AC"/>
    <w:rsid w:val="000A554E"/>
    <w:rsid w:val="000A6D65"/>
    <w:rsid w:val="000C4A16"/>
    <w:rsid w:val="000D2FBA"/>
    <w:rsid w:val="000D5584"/>
    <w:rsid w:val="00141B01"/>
    <w:rsid w:val="00160A1E"/>
    <w:rsid w:val="00164C1B"/>
    <w:rsid w:val="00165B86"/>
    <w:rsid w:val="0016686A"/>
    <w:rsid w:val="00167838"/>
    <w:rsid w:val="001B4547"/>
    <w:rsid w:val="001D7E45"/>
    <w:rsid w:val="00241DB5"/>
    <w:rsid w:val="0024367A"/>
    <w:rsid w:val="00247452"/>
    <w:rsid w:val="0025648E"/>
    <w:rsid w:val="0026056D"/>
    <w:rsid w:val="00270EBF"/>
    <w:rsid w:val="0029308B"/>
    <w:rsid w:val="002A1290"/>
    <w:rsid w:val="002A1B95"/>
    <w:rsid w:val="002A2693"/>
    <w:rsid w:val="002C27B0"/>
    <w:rsid w:val="002E1270"/>
    <w:rsid w:val="002F5420"/>
    <w:rsid w:val="00310D79"/>
    <w:rsid w:val="003117AA"/>
    <w:rsid w:val="00312DAA"/>
    <w:rsid w:val="003223B7"/>
    <w:rsid w:val="00345CD7"/>
    <w:rsid w:val="00356990"/>
    <w:rsid w:val="003813DD"/>
    <w:rsid w:val="003A1290"/>
    <w:rsid w:val="003B0802"/>
    <w:rsid w:val="003D4E86"/>
    <w:rsid w:val="003E4133"/>
    <w:rsid w:val="003F20DE"/>
    <w:rsid w:val="003F6446"/>
    <w:rsid w:val="00402F93"/>
    <w:rsid w:val="00414F04"/>
    <w:rsid w:val="00445C2A"/>
    <w:rsid w:val="00447020"/>
    <w:rsid w:val="004509EE"/>
    <w:rsid w:val="00451399"/>
    <w:rsid w:val="004C7124"/>
    <w:rsid w:val="004D026E"/>
    <w:rsid w:val="005161C6"/>
    <w:rsid w:val="00547A86"/>
    <w:rsid w:val="00547C2F"/>
    <w:rsid w:val="005530D8"/>
    <w:rsid w:val="00570AD6"/>
    <w:rsid w:val="00576153"/>
    <w:rsid w:val="00592A40"/>
    <w:rsid w:val="00593A9A"/>
    <w:rsid w:val="005B1924"/>
    <w:rsid w:val="005C625C"/>
    <w:rsid w:val="005C70A5"/>
    <w:rsid w:val="005F21B4"/>
    <w:rsid w:val="00612F53"/>
    <w:rsid w:val="00617533"/>
    <w:rsid w:val="00637DA0"/>
    <w:rsid w:val="00666638"/>
    <w:rsid w:val="0068633A"/>
    <w:rsid w:val="00694B8B"/>
    <w:rsid w:val="00695DD1"/>
    <w:rsid w:val="006B5FE4"/>
    <w:rsid w:val="006C392A"/>
    <w:rsid w:val="006E1E4A"/>
    <w:rsid w:val="00731A56"/>
    <w:rsid w:val="00732876"/>
    <w:rsid w:val="007346E3"/>
    <w:rsid w:val="007811DB"/>
    <w:rsid w:val="007A2D3F"/>
    <w:rsid w:val="007B77C9"/>
    <w:rsid w:val="007C0E3F"/>
    <w:rsid w:val="007C4CD0"/>
    <w:rsid w:val="007E5825"/>
    <w:rsid w:val="00811DE1"/>
    <w:rsid w:val="00845973"/>
    <w:rsid w:val="00853016"/>
    <w:rsid w:val="00862861"/>
    <w:rsid w:val="00867476"/>
    <w:rsid w:val="0087214E"/>
    <w:rsid w:val="00886582"/>
    <w:rsid w:val="008A0FEE"/>
    <w:rsid w:val="008A4555"/>
    <w:rsid w:val="008B28CB"/>
    <w:rsid w:val="008B4E80"/>
    <w:rsid w:val="008B62E3"/>
    <w:rsid w:val="008D6126"/>
    <w:rsid w:val="00903281"/>
    <w:rsid w:val="00903FC0"/>
    <w:rsid w:val="0094205F"/>
    <w:rsid w:val="00944437"/>
    <w:rsid w:val="0096128E"/>
    <w:rsid w:val="00965340"/>
    <w:rsid w:val="00973A52"/>
    <w:rsid w:val="009B1F14"/>
    <w:rsid w:val="009B57AE"/>
    <w:rsid w:val="009C16AA"/>
    <w:rsid w:val="009C4F48"/>
    <w:rsid w:val="009E2103"/>
    <w:rsid w:val="009F56D2"/>
    <w:rsid w:val="00A13608"/>
    <w:rsid w:val="00A71D9F"/>
    <w:rsid w:val="00AA35C5"/>
    <w:rsid w:val="00AA407D"/>
    <w:rsid w:val="00AA5329"/>
    <w:rsid w:val="00AD4061"/>
    <w:rsid w:val="00AD4CC5"/>
    <w:rsid w:val="00AF3133"/>
    <w:rsid w:val="00B05A1B"/>
    <w:rsid w:val="00B12F14"/>
    <w:rsid w:val="00B20A2A"/>
    <w:rsid w:val="00B30ADE"/>
    <w:rsid w:val="00B3789F"/>
    <w:rsid w:val="00B556A3"/>
    <w:rsid w:val="00B7172B"/>
    <w:rsid w:val="00B80354"/>
    <w:rsid w:val="00BC3A01"/>
    <w:rsid w:val="00BE0075"/>
    <w:rsid w:val="00C06769"/>
    <w:rsid w:val="00C74429"/>
    <w:rsid w:val="00C7470E"/>
    <w:rsid w:val="00C90A13"/>
    <w:rsid w:val="00D11827"/>
    <w:rsid w:val="00D17444"/>
    <w:rsid w:val="00D34E13"/>
    <w:rsid w:val="00D5209D"/>
    <w:rsid w:val="00D7453E"/>
    <w:rsid w:val="00DA0A83"/>
    <w:rsid w:val="00DA4817"/>
    <w:rsid w:val="00DB5C3A"/>
    <w:rsid w:val="00DC7D96"/>
    <w:rsid w:val="00DE5FF7"/>
    <w:rsid w:val="00DF30D3"/>
    <w:rsid w:val="00E1397A"/>
    <w:rsid w:val="00E22267"/>
    <w:rsid w:val="00E23C0F"/>
    <w:rsid w:val="00E53792"/>
    <w:rsid w:val="00E76141"/>
    <w:rsid w:val="00E84B03"/>
    <w:rsid w:val="00E91C86"/>
    <w:rsid w:val="00E96D1E"/>
    <w:rsid w:val="00EA762B"/>
    <w:rsid w:val="00ED7F26"/>
    <w:rsid w:val="00EF4AD2"/>
    <w:rsid w:val="00F05970"/>
    <w:rsid w:val="00F43EBE"/>
    <w:rsid w:val="00F60A75"/>
    <w:rsid w:val="00FA2DCC"/>
    <w:rsid w:val="00FC75EC"/>
    <w:rsid w:val="00FD6B16"/>
    <w:rsid w:val="00FE6A8B"/>
    <w:rsid w:val="00FF513A"/>
    <w:rsid w:val="00FF7F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B099E"/>
  <w15:chartTrackingRefBased/>
  <w15:docId w15:val="{024CF91D-A346-4E6E-86BD-302C12EF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6128E"/>
    <w:rPr>
      <w:rFonts w:ascii="新細明體" w:eastAsia="新細明體" w:hAnsi="新細明體" w:cs="新細明體"/>
      <w:kern w:val="0"/>
      <w:szCs w:val="24"/>
    </w:rPr>
  </w:style>
  <w:style w:type="paragraph" w:styleId="1">
    <w:name w:val="heading 1"/>
    <w:basedOn w:val="a0"/>
    <w:link w:val="10"/>
    <w:uiPriority w:val="9"/>
    <w:qFormat/>
    <w:rsid w:val="0096128E"/>
    <w:pPr>
      <w:spacing w:before="100" w:beforeAutospacing="1" w:after="100" w:afterAutospacing="1"/>
      <w:outlineLvl w:val="0"/>
    </w:pPr>
    <w:rPr>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96128E"/>
    <w:rPr>
      <w:rFonts w:ascii="新細明體" w:eastAsia="新細明體" w:hAnsi="新細明體" w:cs="新細明體"/>
      <w:b/>
      <w:bCs/>
      <w:kern w:val="36"/>
      <w:sz w:val="48"/>
      <w:szCs w:val="48"/>
    </w:rPr>
  </w:style>
  <w:style w:type="character" w:styleId="a4">
    <w:name w:val="Hyperlink"/>
    <w:basedOn w:val="a1"/>
    <w:uiPriority w:val="99"/>
    <w:unhideWhenUsed/>
    <w:rsid w:val="0096128E"/>
    <w:rPr>
      <w:color w:val="0000FF"/>
      <w:u w:val="single"/>
    </w:rPr>
  </w:style>
  <w:style w:type="paragraph" w:styleId="Web">
    <w:name w:val="Normal (Web)"/>
    <w:basedOn w:val="a0"/>
    <w:uiPriority w:val="99"/>
    <w:unhideWhenUsed/>
    <w:rsid w:val="0096128E"/>
    <w:pPr>
      <w:spacing w:before="100" w:beforeAutospacing="1" w:after="100" w:afterAutospacing="1"/>
    </w:pPr>
  </w:style>
  <w:style w:type="character" w:styleId="a5">
    <w:name w:val="Unresolved Mention"/>
    <w:basedOn w:val="a1"/>
    <w:uiPriority w:val="99"/>
    <w:semiHidden/>
    <w:unhideWhenUsed/>
    <w:rsid w:val="003813DD"/>
    <w:rPr>
      <w:color w:val="605E5C"/>
      <w:shd w:val="clear" w:color="auto" w:fill="E1DFDD"/>
    </w:rPr>
  </w:style>
  <w:style w:type="character" w:styleId="a6">
    <w:name w:val="Strong"/>
    <w:basedOn w:val="a1"/>
    <w:uiPriority w:val="22"/>
    <w:qFormat/>
    <w:rsid w:val="0016686A"/>
    <w:rPr>
      <w:b/>
      <w:bCs/>
    </w:rPr>
  </w:style>
  <w:style w:type="paragraph" w:styleId="a7">
    <w:name w:val="header"/>
    <w:basedOn w:val="a0"/>
    <w:link w:val="a8"/>
    <w:uiPriority w:val="99"/>
    <w:unhideWhenUsed/>
    <w:rsid w:val="00695DD1"/>
    <w:pPr>
      <w:tabs>
        <w:tab w:val="center" w:pos="4153"/>
        <w:tab w:val="right" w:pos="8306"/>
      </w:tabs>
      <w:snapToGrid w:val="0"/>
    </w:pPr>
    <w:rPr>
      <w:sz w:val="20"/>
      <w:szCs w:val="20"/>
    </w:rPr>
  </w:style>
  <w:style w:type="character" w:customStyle="1" w:styleId="a8">
    <w:name w:val="頁首 字元"/>
    <w:basedOn w:val="a1"/>
    <w:link w:val="a7"/>
    <w:uiPriority w:val="99"/>
    <w:rsid w:val="00695DD1"/>
    <w:rPr>
      <w:rFonts w:ascii="新細明體" w:eastAsia="新細明體" w:hAnsi="新細明體" w:cs="新細明體"/>
      <w:kern w:val="0"/>
      <w:sz w:val="20"/>
      <w:szCs w:val="20"/>
    </w:rPr>
  </w:style>
  <w:style w:type="paragraph" w:styleId="a9">
    <w:name w:val="footer"/>
    <w:basedOn w:val="a0"/>
    <w:link w:val="aa"/>
    <w:unhideWhenUsed/>
    <w:rsid w:val="00695DD1"/>
    <w:pPr>
      <w:tabs>
        <w:tab w:val="center" w:pos="4153"/>
        <w:tab w:val="right" w:pos="8306"/>
      </w:tabs>
      <w:snapToGrid w:val="0"/>
    </w:pPr>
    <w:rPr>
      <w:sz w:val="20"/>
      <w:szCs w:val="20"/>
    </w:rPr>
  </w:style>
  <w:style w:type="character" w:customStyle="1" w:styleId="aa">
    <w:name w:val="頁尾 字元"/>
    <w:basedOn w:val="a1"/>
    <w:link w:val="a9"/>
    <w:uiPriority w:val="99"/>
    <w:rsid w:val="00695DD1"/>
    <w:rPr>
      <w:rFonts w:ascii="新細明體" w:eastAsia="新細明體" w:hAnsi="新細明體" w:cs="新細明體"/>
      <w:kern w:val="0"/>
      <w:sz w:val="20"/>
      <w:szCs w:val="20"/>
    </w:rPr>
  </w:style>
  <w:style w:type="table" w:styleId="ab">
    <w:name w:val="Table Grid"/>
    <w:basedOn w:val="a2"/>
    <w:uiPriority w:val="39"/>
    <w:rsid w:val="00B37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1">
    <w:name w:val="style51"/>
    <w:basedOn w:val="a0"/>
    <w:uiPriority w:val="99"/>
    <w:rsid w:val="00576153"/>
    <w:pPr>
      <w:spacing w:before="100" w:beforeAutospacing="1" w:after="100" w:afterAutospacing="1" w:line="330" w:lineRule="atLeast"/>
    </w:pPr>
    <w:rPr>
      <w:rFonts w:cs="SimSun"/>
      <w:color w:val="000000"/>
      <w:sz w:val="20"/>
      <w:szCs w:val="20"/>
      <w:lang w:eastAsia="zh-CN"/>
    </w:rPr>
  </w:style>
  <w:style w:type="character" w:customStyle="1" w:styleId="style301">
    <w:name w:val="style301"/>
    <w:basedOn w:val="a1"/>
    <w:rsid w:val="00576153"/>
    <w:rPr>
      <w:rFonts w:ascii="微軟正黑體" w:eastAsia="微軟正黑體" w:hAnsi="微軟正黑體" w:hint="eastAsia"/>
    </w:rPr>
  </w:style>
  <w:style w:type="paragraph" w:styleId="a">
    <w:name w:val="List Bullet"/>
    <w:basedOn w:val="a0"/>
    <w:uiPriority w:val="99"/>
    <w:unhideWhenUsed/>
    <w:rsid w:val="00B7172B"/>
    <w:pPr>
      <w:numPr>
        <w:numId w:val="1"/>
      </w:numPr>
      <w:contextualSpacing/>
    </w:pPr>
  </w:style>
  <w:style w:type="character" w:customStyle="1" w:styleId="style91">
    <w:name w:val="style91"/>
    <w:basedOn w:val="a1"/>
    <w:rsid w:val="003223B7"/>
  </w:style>
  <w:style w:type="character" w:customStyle="1" w:styleId="6qdm">
    <w:name w:val="_6qdm"/>
    <w:basedOn w:val="a1"/>
    <w:rsid w:val="00FE6A8B"/>
  </w:style>
  <w:style w:type="paragraph" w:customStyle="1" w:styleId="font8">
    <w:name w:val="font8"/>
    <w:basedOn w:val="a0"/>
    <w:rsid w:val="000D2F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1814">
      <w:bodyDiv w:val="1"/>
      <w:marLeft w:val="0"/>
      <w:marRight w:val="0"/>
      <w:marTop w:val="0"/>
      <w:marBottom w:val="0"/>
      <w:divBdr>
        <w:top w:val="none" w:sz="0" w:space="0" w:color="auto"/>
        <w:left w:val="none" w:sz="0" w:space="0" w:color="auto"/>
        <w:bottom w:val="none" w:sz="0" w:space="0" w:color="auto"/>
        <w:right w:val="none" w:sz="0" w:space="0" w:color="auto"/>
      </w:divBdr>
    </w:div>
    <w:div w:id="64500951">
      <w:bodyDiv w:val="1"/>
      <w:marLeft w:val="0"/>
      <w:marRight w:val="0"/>
      <w:marTop w:val="0"/>
      <w:marBottom w:val="0"/>
      <w:divBdr>
        <w:top w:val="none" w:sz="0" w:space="0" w:color="auto"/>
        <w:left w:val="none" w:sz="0" w:space="0" w:color="auto"/>
        <w:bottom w:val="none" w:sz="0" w:space="0" w:color="auto"/>
        <w:right w:val="none" w:sz="0" w:space="0" w:color="auto"/>
      </w:divBdr>
    </w:div>
    <w:div w:id="130176780">
      <w:bodyDiv w:val="1"/>
      <w:marLeft w:val="0"/>
      <w:marRight w:val="0"/>
      <w:marTop w:val="0"/>
      <w:marBottom w:val="0"/>
      <w:divBdr>
        <w:top w:val="none" w:sz="0" w:space="0" w:color="auto"/>
        <w:left w:val="none" w:sz="0" w:space="0" w:color="auto"/>
        <w:bottom w:val="none" w:sz="0" w:space="0" w:color="auto"/>
        <w:right w:val="none" w:sz="0" w:space="0" w:color="auto"/>
      </w:divBdr>
    </w:div>
    <w:div w:id="179709742">
      <w:bodyDiv w:val="1"/>
      <w:marLeft w:val="0"/>
      <w:marRight w:val="0"/>
      <w:marTop w:val="0"/>
      <w:marBottom w:val="0"/>
      <w:divBdr>
        <w:top w:val="none" w:sz="0" w:space="0" w:color="auto"/>
        <w:left w:val="none" w:sz="0" w:space="0" w:color="auto"/>
        <w:bottom w:val="none" w:sz="0" w:space="0" w:color="auto"/>
        <w:right w:val="none" w:sz="0" w:space="0" w:color="auto"/>
      </w:divBdr>
    </w:div>
    <w:div w:id="257251978">
      <w:bodyDiv w:val="1"/>
      <w:marLeft w:val="0"/>
      <w:marRight w:val="0"/>
      <w:marTop w:val="0"/>
      <w:marBottom w:val="0"/>
      <w:divBdr>
        <w:top w:val="none" w:sz="0" w:space="0" w:color="auto"/>
        <w:left w:val="none" w:sz="0" w:space="0" w:color="auto"/>
        <w:bottom w:val="none" w:sz="0" w:space="0" w:color="auto"/>
        <w:right w:val="none" w:sz="0" w:space="0" w:color="auto"/>
      </w:divBdr>
    </w:div>
    <w:div w:id="310520221">
      <w:bodyDiv w:val="1"/>
      <w:marLeft w:val="0"/>
      <w:marRight w:val="0"/>
      <w:marTop w:val="0"/>
      <w:marBottom w:val="0"/>
      <w:divBdr>
        <w:top w:val="none" w:sz="0" w:space="0" w:color="auto"/>
        <w:left w:val="none" w:sz="0" w:space="0" w:color="auto"/>
        <w:bottom w:val="none" w:sz="0" w:space="0" w:color="auto"/>
        <w:right w:val="none" w:sz="0" w:space="0" w:color="auto"/>
      </w:divBdr>
    </w:div>
    <w:div w:id="490340418">
      <w:bodyDiv w:val="1"/>
      <w:marLeft w:val="0"/>
      <w:marRight w:val="0"/>
      <w:marTop w:val="0"/>
      <w:marBottom w:val="0"/>
      <w:divBdr>
        <w:top w:val="none" w:sz="0" w:space="0" w:color="auto"/>
        <w:left w:val="none" w:sz="0" w:space="0" w:color="auto"/>
        <w:bottom w:val="none" w:sz="0" w:space="0" w:color="auto"/>
        <w:right w:val="none" w:sz="0" w:space="0" w:color="auto"/>
      </w:divBdr>
    </w:div>
    <w:div w:id="495808432">
      <w:bodyDiv w:val="1"/>
      <w:marLeft w:val="0"/>
      <w:marRight w:val="0"/>
      <w:marTop w:val="0"/>
      <w:marBottom w:val="0"/>
      <w:divBdr>
        <w:top w:val="none" w:sz="0" w:space="0" w:color="auto"/>
        <w:left w:val="none" w:sz="0" w:space="0" w:color="auto"/>
        <w:bottom w:val="none" w:sz="0" w:space="0" w:color="auto"/>
        <w:right w:val="none" w:sz="0" w:space="0" w:color="auto"/>
      </w:divBdr>
    </w:div>
    <w:div w:id="607929667">
      <w:bodyDiv w:val="1"/>
      <w:marLeft w:val="0"/>
      <w:marRight w:val="0"/>
      <w:marTop w:val="0"/>
      <w:marBottom w:val="0"/>
      <w:divBdr>
        <w:top w:val="none" w:sz="0" w:space="0" w:color="auto"/>
        <w:left w:val="none" w:sz="0" w:space="0" w:color="auto"/>
        <w:bottom w:val="none" w:sz="0" w:space="0" w:color="auto"/>
        <w:right w:val="none" w:sz="0" w:space="0" w:color="auto"/>
      </w:divBdr>
    </w:div>
    <w:div w:id="613445267">
      <w:bodyDiv w:val="1"/>
      <w:marLeft w:val="0"/>
      <w:marRight w:val="0"/>
      <w:marTop w:val="0"/>
      <w:marBottom w:val="0"/>
      <w:divBdr>
        <w:top w:val="none" w:sz="0" w:space="0" w:color="auto"/>
        <w:left w:val="none" w:sz="0" w:space="0" w:color="auto"/>
        <w:bottom w:val="none" w:sz="0" w:space="0" w:color="auto"/>
        <w:right w:val="none" w:sz="0" w:space="0" w:color="auto"/>
      </w:divBdr>
    </w:div>
    <w:div w:id="710764056">
      <w:bodyDiv w:val="1"/>
      <w:marLeft w:val="0"/>
      <w:marRight w:val="0"/>
      <w:marTop w:val="0"/>
      <w:marBottom w:val="0"/>
      <w:divBdr>
        <w:top w:val="none" w:sz="0" w:space="0" w:color="auto"/>
        <w:left w:val="none" w:sz="0" w:space="0" w:color="auto"/>
        <w:bottom w:val="none" w:sz="0" w:space="0" w:color="auto"/>
        <w:right w:val="none" w:sz="0" w:space="0" w:color="auto"/>
      </w:divBdr>
    </w:div>
    <w:div w:id="769351850">
      <w:bodyDiv w:val="1"/>
      <w:marLeft w:val="0"/>
      <w:marRight w:val="0"/>
      <w:marTop w:val="0"/>
      <w:marBottom w:val="0"/>
      <w:divBdr>
        <w:top w:val="none" w:sz="0" w:space="0" w:color="auto"/>
        <w:left w:val="none" w:sz="0" w:space="0" w:color="auto"/>
        <w:bottom w:val="none" w:sz="0" w:space="0" w:color="auto"/>
        <w:right w:val="none" w:sz="0" w:space="0" w:color="auto"/>
      </w:divBdr>
    </w:div>
    <w:div w:id="818114186">
      <w:bodyDiv w:val="1"/>
      <w:marLeft w:val="0"/>
      <w:marRight w:val="0"/>
      <w:marTop w:val="0"/>
      <w:marBottom w:val="0"/>
      <w:divBdr>
        <w:top w:val="none" w:sz="0" w:space="0" w:color="auto"/>
        <w:left w:val="none" w:sz="0" w:space="0" w:color="auto"/>
        <w:bottom w:val="none" w:sz="0" w:space="0" w:color="auto"/>
        <w:right w:val="none" w:sz="0" w:space="0" w:color="auto"/>
      </w:divBdr>
    </w:div>
    <w:div w:id="983003506">
      <w:bodyDiv w:val="1"/>
      <w:marLeft w:val="0"/>
      <w:marRight w:val="0"/>
      <w:marTop w:val="0"/>
      <w:marBottom w:val="0"/>
      <w:divBdr>
        <w:top w:val="none" w:sz="0" w:space="0" w:color="auto"/>
        <w:left w:val="none" w:sz="0" w:space="0" w:color="auto"/>
        <w:bottom w:val="none" w:sz="0" w:space="0" w:color="auto"/>
        <w:right w:val="none" w:sz="0" w:space="0" w:color="auto"/>
      </w:divBdr>
    </w:div>
    <w:div w:id="1204100044">
      <w:bodyDiv w:val="1"/>
      <w:marLeft w:val="0"/>
      <w:marRight w:val="0"/>
      <w:marTop w:val="0"/>
      <w:marBottom w:val="0"/>
      <w:divBdr>
        <w:top w:val="none" w:sz="0" w:space="0" w:color="auto"/>
        <w:left w:val="none" w:sz="0" w:space="0" w:color="auto"/>
        <w:bottom w:val="none" w:sz="0" w:space="0" w:color="auto"/>
        <w:right w:val="none" w:sz="0" w:space="0" w:color="auto"/>
      </w:divBdr>
    </w:div>
    <w:div w:id="1218200187">
      <w:bodyDiv w:val="1"/>
      <w:marLeft w:val="0"/>
      <w:marRight w:val="0"/>
      <w:marTop w:val="0"/>
      <w:marBottom w:val="0"/>
      <w:divBdr>
        <w:top w:val="none" w:sz="0" w:space="0" w:color="auto"/>
        <w:left w:val="none" w:sz="0" w:space="0" w:color="auto"/>
        <w:bottom w:val="none" w:sz="0" w:space="0" w:color="auto"/>
        <w:right w:val="none" w:sz="0" w:space="0" w:color="auto"/>
      </w:divBdr>
    </w:div>
    <w:div w:id="1220020377">
      <w:bodyDiv w:val="1"/>
      <w:marLeft w:val="0"/>
      <w:marRight w:val="0"/>
      <w:marTop w:val="0"/>
      <w:marBottom w:val="0"/>
      <w:divBdr>
        <w:top w:val="none" w:sz="0" w:space="0" w:color="auto"/>
        <w:left w:val="none" w:sz="0" w:space="0" w:color="auto"/>
        <w:bottom w:val="none" w:sz="0" w:space="0" w:color="auto"/>
        <w:right w:val="none" w:sz="0" w:space="0" w:color="auto"/>
      </w:divBdr>
    </w:div>
    <w:div w:id="1230581129">
      <w:bodyDiv w:val="1"/>
      <w:marLeft w:val="0"/>
      <w:marRight w:val="0"/>
      <w:marTop w:val="0"/>
      <w:marBottom w:val="0"/>
      <w:divBdr>
        <w:top w:val="none" w:sz="0" w:space="0" w:color="auto"/>
        <w:left w:val="none" w:sz="0" w:space="0" w:color="auto"/>
        <w:bottom w:val="none" w:sz="0" w:space="0" w:color="auto"/>
        <w:right w:val="none" w:sz="0" w:space="0" w:color="auto"/>
      </w:divBdr>
    </w:div>
    <w:div w:id="1234198426">
      <w:bodyDiv w:val="1"/>
      <w:marLeft w:val="0"/>
      <w:marRight w:val="0"/>
      <w:marTop w:val="0"/>
      <w:marBottom w:val="0"/>
      <w:divBdr>
        <w:top w:val="none" w:sz="0" w:space="0" w:color="auto"/>
        <w:left w:val="none" w:sz="0" w:space="0" w:color="auto"/>
        <w:bottom w:val="none" w:sz="0" w:space="0" w:color="auto"/>
        <w:right w:val="none" w:sz="0" w:space="0" w:color="auto"/>
      </w:divBdr>
    </w:div>
    <w:div w:id="1256213286">
      <w:bodyDiv w:val="1"/>
      <w:marLeft w:val="0"/>
      <w:marRight w:val="0"/>
      <w:marTop w:val="0"/>
      <w:marBottom w:val="0"/>
      <w:divBdr>
        <w:top w:val="none" w:sz="0" w:space="0" w:color="auto"/>
        <w:left w:val="none" w:sz="0" w:space="0" w:color="auto"/>
        <w:bottom w:val="none" w:sz="0" w:space="0" w:color="auto"/>
        <w:right w:val="none" w:sz="0" w:space="0" w:color="auto"/>
      </w:divBdr>
    </w:div>
    <w:div w:id="1348560905">
      <w:bodyDiv w:val="1"/>
      <w:marLeft w:val="0"/>
      <w:marRight w:val="0"/>
      <w:marTop w:val="0"/>
      <w:marBottom w:val="0"/>
      <w:divBdr>
        <w:top w:val="none" w:sz="0" w:space="0" w:color="auto"/>
        <w:left w:val="none" w:sz="0" w:space="0" w:color="auto"/>
        <w:bottom w:val="none" w:sz="0" w:space="0" w:color="auto"/>
        <w:right w:val="none" w:sz="0" w:space="0" w:color="auto"/>
      </w:divBdr>
    </w:div>
    <w:div w:id="1432972276">
      <w:bodyDiv w:val="1"/>
      <w:marLeft w:val="0"/>
      <w:marRight w:val="0"/>
      <w:marTop w:val="0"/>
      <w:marBottom w:val="0"/>
      <w:divBdr>
        <w:top w:val="none" w:sz="0" w:space="0" w:color="auto"/>
        <w:left w:val="none" w:sz="0" w:space="0" w:color="auto"/>
        <w:bottom w:val="none" w:sz="0" w:space="0" w:color="auto"/>
        <w:right w:val="none" w:sz="0" w:space="0" w:color="auto"/>
      </w:divBdr>
    </w:div>
    <w:div w:id="1493449956">
      <w:bodyDiv w:val="1"/>
      <w:marLeft w:val="0"/>
      <w:marRight w:val="0"/>
      <w:marTop w:val="0"/>
      <w:marBottom w:val="0"/>
      <w:divBdr>
        <w:top w:val="none" w:sz="0" w:space="0" w:color="auto"/>
        <w:left w:val="none" w:sz="0" w:space="0" w:color="auto"/>
        <w:bottom w:val="none" w:sz="0" w:space="0" w:color="auto"/>
        <w:right w:val="none" w:sz="0" w:space="0" w:color="auto"/>
      </w:divBdr>
    </w:div>
    <w:div w:id="1597204716">
      <w:bodyDiv w:val="1"/>
      <w:marLeft w:val="0"/>
      <w:marRight w:val="0"/>
      <w:marTop w:val="0"/>
      <w:marBottom w:val="0"/>
      <w:divBdr>
        <w:top w:val="none" w:sz="0" w:space="0" w:color="auto"/>
        <w:left w:val="none" w:sz="0" w:space="0" w:color="auto"/>
        <w:bottom w:val="none" w:sz="0" w:space="0" w:color="auto"/>
        <w:right w:val="none" w:sz="0" w:space="0" w:color="auto"/>
      </w:divBdr>
    </w:div>
    <w:div w:id="1599094621">
      <w:bodyDiv w:val="1"/>
      <w:marLeft w:val="0"/>
      <w:marRight w:val="0"/>
      <w:marTop w:val="0"/>
      <w:marBottom w:val="0"/>
      <w:divBdr>
        <w:top w:val="none" w:sz="0" w:space="0" w:color="auto"/>
        <w:left w:val="none" w:sz="0" w:space="0" w:color="auto"/>
        <w:bottom w:val="none" w:sz="0" w:space="0" w:color="auto"/>
        <w:right w:val="none" w:sz="0" w:space="0" w:color="auto"/>
      </w:divBdr>
    </w:div>
    <w:div w:id="1617716199">
      <w:bodyDiv w:val="1"/>
      <w:marLeft w:val="0"/>
      <w:marRight w:val="0"/>
      <w:marTop w:val="0"/>
      <w:marBottom w:val="0"/>
      <w:divBdr>
        <w:top w:val="none" w:sz="0" w:space="0" w:color="auto"/>
        <w:left w:val="none" w:sz="0" w:space="0" w:color="auto"/>
        <w:bottom w:val="none" w:sz="0" w:space="0" w:color="auto"/>
        <w:right w:val="none" w:sz="0" w:space="0" w:color="auto"/>
      </w:divBdr>
      <w:divsChild>
        <w:div w:id="1097822931">
          <w:marLeft w:val="0"/>
          <w:marRight w:val="0"/>
          <w:marTop w:val="240"/>
          <w:marBottom w:val="0"/>
          <w:divBdr>
            <w:top w:val="none" w:sz="0" w:space="0" w:color="auto"/>
            <w:left w:val="none" w:sz="0" w:space="0" w:color="auto"/>
            <w:bottom w:val="none" w:sz="0" w:space="0" w:color="auto"/>
            <w:right w:val="none" w:sz="0" w:space="0" w:color="auto"/>
          </w:divBdr>
        </w:div>
      </w:divsChild>
    </w:div>
    <w:div w:id="1653095910">
      <w:bodyDiv w:val="1"/>
      <w:marLeft w:val="0"/>
      <w:marRight w:val="0"/>
      <w:marTop w:val="0"/>
      <w:marBottom w:val="0"/>
      <w:divBdr>
        <w:top w:val="none" w:sz="0" w:space="0" w:color="auto"/>
        <w:left w:val="none" w:sz="0" w:space="0" w:color="auto"/>
        <w:bottom w:val="none" w:sz="0" w:space="0" w:color="auto"/>
        <w:right w:val="none" w:sz="0" w:space="0" w:color="auto"/>
      </w:divBdr>
    </w:div>
    <w:div w:id="1741368295">
      <w:bodyDiv w:val="1"/>
      <w:marLeft w:val="0"/>
      <w:marRight w:val="0"/>
      <w:marTop w:val="0"/>
      <w:marBottom w:val="0"/>
      <w:divBdr>
        <w:top w:val="none" w:sz="0" w:space="0" w:color="auto"/>
        <w:left w:val="none" w:sz="0" w:space="0" w:color="auto"/>
        <w:bottom w:val="none" w:sz="0" w:space="0" w:color="auto"/>
        <w:right w:val="none" w:sz="0" w:space="0" w:color="auto"/>
      </w:divBdr>
    </w:div>
    <w:div w:id="1771200739">
      <w:bodyDiv w:val="1"/>
      <w:marLeft w:val="0"/>
      <w:marRight w:val="0"/>
      <w:marTop w:val="0"/>
      <w:marBottom w:val="0"/>
      <w:divBdr>
        <w:top w:val="none" w:sz="0" w:space="0" w:color="auto"/>
        <w:left w:val="none" w:sz="0" w:space="0" w:color="auto"/>
        <w:bottom w:val="none" w:sz="0" w:space="0" w:color="auto"/>
        <w:right w:val="none" w:sz="0" w:space="0" w:color="auto"/>
      </w:divBdr>
    </w:div>
    <w:div w:id="1798447499">
      <w:bodyDiv w:val="1"/>
      <w:marLeft w:val="0"/>
      <w:marRight w:val="0"/>
      <w:marTop w:val="0"/>
      <w:marBottom w:val="0"/>
      <w:divBdr>
        <w:top w:val="none" w:sz="0" w:space="0" w:color="auto"/>
        <w:left w:val="none" w:sz="0" w:space="0" w:color="auto"/>
        <w:bottom w:val="none" w:sz="0" w:space="0" w:color="auto"/>
        <w:right w:val="none" w:sz="0" w:space="0" w:color="auto"/>
      </w:divBdr>
    </w:div>
    <w:div w:id="1818842830">
      <w:bodyDiv w:val="1"/>
      <w:marLeft w:val="0"/>
      <w:marRight w:val="0"/>
      <w:marTop w:val="0"/>
      <w:marBottom w:val="0"/>
      <w:divBdr>
        <w:top w:val="none" w:sz="0" w:space="0" w:color="auto"/>
        <w:left w:val="none" w:sz="0" w:space="0" w:color="auto"/>
        <w:bottom w:val="none" w:sz="0" w:space="0" w:color="auto"/>
        <w:right w:val="none" w:sz="0" w:space="0" w:color="auto"/>
      </w:divBdr>
    </w:div>
    <w:div w:id="1960334285">
      <w:bodyDiv w:val="1"/>
      <w:marLeft w:val="0"/>
      <w:marRight w:val="0"/>
      <w:marTop w:val="0"/>
      <w:marBottom w:val="0"/>
      <w:divBdr>
        <w:top w:val="none" w:sz="0" w:space="0" w:color="auto"/>
        <w:left w:val="none" w:sz="0" w:space="0" w:color="auto"/>
        <w:bottom w:val="none" w:sz="0" w:space="0" w:color="auto"/>
        <w:right w:val="none" w:sz="0" w:space="0" w:color="auto"/>
      </w:divBdr>
    </w:div>
    <w:div w:id="1975941360">
      <w:bodyDiv w:val="1"/>
      <w:marLeft w:val="0"/>
      <w:marRight w:val="0"/>
      <w:marTop w:val="0"/>
      <w:marBottom w:val="0"/>
      <w:divBdr>
        <w:top w:val="none" w:sz="0" w:space="0" w:color="auto"/>
        <w:left w:val="none" w:sz="0" w:space="0" w:color="auto"/>
        <w:bottom w:val="none" w:sz="0" w:space="0" w:color="auto"/>
        <w:right w:val="none" w:sz="0" w:space="0" w:color="auto"/>
      </w:divBdr>
    </w:div>
    <w:div w:id="200234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2</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沈宗霖</dc:creator>
  <cp:keywords/>
  <dc:description/>
  <cp:lastModifiedBy>沈宗霖</cp:lastModifiedBy>
  <cp:revision>90</cp:revision>
  <dcterms:created xsi:type="dcterms:W3CDTF">2019-07-04T08:34:00Z</dcterms:created>
  <dcterms:modified xsi:type="dcterms:W3CDTF">2020-10-30T06:11:00Z</dcterms:modified>
</cp:coreProperties>
</file>