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28E" w:rsidRPr="00356990" w:rsidRDefault="0096128E" w:rsidP="0096128E">
      <w:pPr>
        <w:pStyle w:val="1"/>
        <w:rPr>
          <w:rFonts w:asciiTheme="minorHAnsi" w:eastAsiaTheme="minorEastAsia" w:hAnsiTheme="minorHAnsi" w:cstheme="minorBidi"/>
          <w:bCs w:val="0"/>
          <w:kern w:val="2"/>
          <w:sz w:val="24"/>
          <w:szCs w:val="22"/>
        </w:rPr>
      </w:pPr>
      <w:r w:rsidRPr="00356990">
        <w:rPr>
          <w:rFonts w:asciiTheme="minorHAnsi" w:eastAsiaTheme="minorEastAsia" w:hAnsiTheme="minorHAnsi" w:cstheme="minorBidi" w:hint="eastAsia"/>
          <w:bCs w:val="0"/>
          <w:kern w:val="2"/>
          <w:sz w:val="24"/>
          <w:szCs w:val="22"/>
        </w:rPr>
        <w:t>中</w:t>
      </w:r>
      <w:r w:rsidR="003813DD" w:rsidRPr="00356990">
        <w:rPr>
          <w:rFonts w:asciiTheme="minorHAnsi" w:eastAsiaTheme="minorEastAsia" w:hAnsiTheme="minorHAnsi" w:cstheme="minorBidi" w:hint="eastAsia"/>
          <w:bCs w:val="0"/>
          <w:kern w:val="2"/>
          <w:sz w:val="24"/>
          <w:szCs w:val="22"/>
        </w:rPr>
        <w:t>華經濟研究院學術及</w:t>
      </w:r>
      <w:r w:rsidRPr="00356990">
        <w:rPr>
          <w:rFonts w:asciiTheme="minorHAnsi" w:eastAsiaTheme="minorEastAsia" w:hAnsiTheme="minorHAnsi" w:cstheme="minorBidi" w:hint="eastAsia"/>
          <w:bCs w:val="0"/>
          <w:kern w:val="2"/>
          <w:sz w:val="24"/>
          <w:szCs w:val="22"/>
        </w:rPr>
        <w:t>研討會活動訊息如下，煩請代為公告及轉發。</w:t>
      </w:r>
    </w:p>
    <w:p w:rsidR="003813DD" w:rsidRPr="003813DD" w:rsidRDefault="003813DD" w:rsidP="0096128E">
      <w:pPr>
        <w:pStyle w:val="1"/>
        <w:rPr>
          <w:rFonts w:asciiTheme="minorHAnsi" w:eastAsiaTheme="minorEastAsia" w:hAnsiTheme="minorHAnsi" w:cstheme="minorBidi"/>
          <w:b w:val="0"/>
          <w:bCs w:val="0"/>
          <w:kern w:val="2"/>
          <w:sz w:val="24"/>
          <w:szCs w:val="22"/>
        </w:rPr>
      </w:pPr>
      <w:r w:rsidRPr="003813DD">
        <w:rPr>
          <w:rFonts w:asciiTheme="minorHAnsi" w:eastAsiaTheme="minorEastAsia" w:hAnsiTheme="minorHAnsi" w:cstheme="minorBidi" w:hint="eastAsia"/>
          <w:b w:val="0"/>
          <w:bCs w:val="0"/>
          <w:kern w:val="2"/>
          <w:sz w:val="24"/>
          <w:szCs w:val="22"/>
        </w:rPr>
        <w:t>活動日期區間：</w:t>
      </w:r>
      <w:r w:rsidRPr="003813DD">
        <w:rPr>
          <w:rFonts w:asciiTheme="minorHAnsi" w:eastAsiaTheme="minorEastAsia" w:hAnsiTheme="minorHAnsi" w:cstheme="minorBidi" w:hint="eastAsia"/>
          <w:b w:val="0"/>
          <w:bCs w:val="0"/>
          <w:kern w:val="2"/>
          <w:sz w:val="24"/>
          <w:szCs w:val="22"/>
        </w:rPr>
        <w:t>20</w:t>
      </w:r>
      <w:r w:rsidR="003A1290">
        <w:rPr>
          <w:rFonts w:asciiTheme="minorHAnsi" w:eastAsiaTheme="minorEastAsia" w:hAnsiTheme="minorHAnsi" w:cstheme="minorBidi" w:hint="eastAsia"/>
          <w:b w:val="0"/>
          <w:bCs w:val="0"/>
          <w:kern w:val="2"/>
          <w:sz w:val="24"/>
          <w:szCs w:val="22"/>
        </w:rPr>
        <w:t>20</w:t>
      </w:r>
      <w:r w:rsidRPr="003813DD">
        <w:rPr>
          <w:rFonts w:asciiTheme="minorHAnsi" w:eastAsiaTheme="minorEastAsia" w:hAnsiTheme="minorHAnsi" w:cstheme="minorBidi" w:hint="eastAsia"/>
          <w:b w:val="0"/>
          <w:bCs w:val="0"/>
          <w:kern w:val="2"/>
          <w:sz w:val="24"/>
          <w:szCs w:val="22"/>
        </w:rPr>
        <w:t>/</w:t>
      </w:r>
      <w:r w:rsidR="00290355">
        <w:rPr>
          <w:rFonts w:asciiTheme="minorHAnsi" w:eastAsiaTheme="minorEastAsia" w:hAnsiTheme="minorHAnsi" w:cstheme="minorBidi"/>
          <w:b w:val="0"/>
          <w:bCs w:val="0"/>
          <w:kern w:val="2"/>
          <w:sz w:val="24"/>
          <w:szCs w:val="22"/>
        </w:rPr>
        <w:t>1</w:t>
      </w:r>
      <w:r w:rsidR="00C407A6">
        <w:rPr>
          <w:rFonts w:asciiTheme="minorHAnsi" w:eastAsiaTheme="minorEastAsia" w:hAnsiTheme="minorHAnsi" w:cstheme="minorBidi" w:hint="eastAsia"/>
          <w:b w:val="0"/>
          <w:bCs w:val="0"/>
          <w:kern w:val="2"/>
          <w:sz w:val="24"/>
          <w:szCs w:val="22"/>
        </w:rPr>
        <w:t>1</w:t>
      </w:r>
      <w:r w:rsidRPr="003813DD">
        <w:rPr>
          <w:rFonts w:asciiTheme="minorHAnsi" w:eastAsiaTheme="minorEastAsia" w:hAnsiTheme="minorHAnsi" w:cstheme="minorBidi" w:hint="eastAsia"/>
          <w:b w:val="0"/>
          <w:bCs w:val="0"/>
          <w:kern w:val="2"/>
          <w:sz w:val="24"/>
          <w:szCs w:val="22"/>
        </w:rPr>
        <w:t>/</w:t>
      </w:r>
      <w:r w:rsidR="00B30ADE">
        <w:rPr>
          <w:rFonts w:asciiTheme="minorHAnsi" w:eastAsiaTheme="minorEastAsia" w:hAnsiTheme="minorHAnsi" w:cstheme="minorBidi" w:hint="eastAsia"/>
          <w:b w:val="0"/>
          <w:bCs w:val="0"/>
          <w:kern w:val="2"/>
          <w:sz w:val="24"/>
          <w:szCs w:val="22"/>
        </w:rPr>
        <w:t>16</w:t>
      </w:r>
      <w:r w:rsidRPr="003813DD">
        <w:rPr>
          <w:rFonts w:asciiTheme="minorHAnsi" w:eastAsiaTheme="minorEastAsia" w:hAnsiTheme="minorHAnsi" w:cstheme="minorBidi" w:hint="eastAsia"/>
          <w:b w:val="0"/>
          <w:bCs w:val="0"/>
          <w:kern w:val="2"/>
          <w:sz w:val="24"/>
          <w:szCs w:val="22"/>
        </w:rPr>
        <w:t>－</w:t>
      </w:r>
      <w:r w:rsidRPr="003813DD">
        <w:rPr>
          <w:rFonts w:asciiTheme="minorHAnsi" w:eastAsiaTheme="minorEastAsia" w:hAnsiTheme="minorHAnsi" w:cstheme="minorBidi" w:hint="eastAsia"/>
          <w:b w:val="0"/>
          <w:bCs w:val="0"/>
          <w:kern w:val="2"/>
          <w:sz w:val="24"/>
          <w:szCs w:val="22"/>
        </w:rPr>
        <w:t>20</w:t>
      </w:r>
      <w:r w:rsidR="003A1290">
        <w:rPr>
          <w:rFonts w:asciiTheme="minorHAnsi" w:eastAsiaTheme="minorEastAsia" w:hAnsiTheme="minorHAnsi" w:cstheme="minorBidi" w:hint="eastAsia"/>
          <w:b w:val="0"/>
          <w:bCs w:val="0"/>
          <w:kern w:val="2"/>
          <w:sz w:val="24"/>
          <w:szCs w:val="22"/>
        </w:rPr>
        <w:t>20</w:t>
      </w:r>
      <w:r w:rsidRPr="003813DD">
        <w:rPr>
          <w:rFonts w:asciiTheme="minorHAnsi" w:eastAsiaTheme="minorEastAsia" w:hAnsiTheme="minorHAnsi" w:cstheme="minorBidi" w:hint="eastAsia"/>
          <w:b w:val="0"/>
          <w:bCs w:val="0"/>
          <w:kern w:val="2"/>
          <w:sz w:val="24"/>
          <w:szCs w:val="22"/>
        </w:rPr>
        <w:t>/</w:t>
      </w:r>
      <w:r w:rsidR="00290355">
        <w:rPr>
          <w:rFonts w:asciiTheme="minorHAnsi" w:eastAsiaTheme="minorEastAsia" w:hAnsiTheme="minorHAnsi" w:cstheme="minorBidi"/>
          <w:b w:val="0"/>
          <w:bCs w:val="0"/>
          <w:kern w:val="2"/>
          <w:sz w:val="24"/>
          <w:szCs w:val="22"/>
        </w:rPr>
        <w:t>1</w:t>
      </w:r>
      <w:r w:rsidR="00C407A6">
        <w:rPr>
          <w:rFonts w:asciiTheme="minorHAnsi" w:eastAsiaTheme="minorEastAsia" w:hAnsiTheme="minorHAnsi" w:cstheme="minorBidi" w:hint="eastAsia"/>
          <w:b w:val="0"/>
          <w:bCs w:val="0"/>
          <w:kern w:val="2"/>
          <w:sz w:val="24"/>
          <w:szCs w:val="22"/>
        </w:rPr>
        <w:t>1</w:t>
      </w:r>
      <w:r w:rsidRPr="003813DD">
        <w:rPr>
          <w:rFonts w:asciiTheme="minorHAnsi" w:eastAsiaTheme="minorEastAsia" w:hAnsiTheme="minorHAnsi" w:cstheme="minorBidi" w:hint="eastAsia"/>
          <w:b w:val="0"/>
          <w:bCs w:val="0"/>
          <w:kern w:val="2"/>
          <w:sz w:val="24"/>
          <w:szCs w:val="22"/>
        </w:rPr>
        <w:t>/</w:t>
      </w:r>
      <w:r w:rsidR="00B30ADE">
        <w:rPr>
          <w:rFonts w:asciiTheme="minorHAnsi" w:eastAsiaTheme="minorEastAsia" w:hAnsiTheme="minorHAnsi" w:cstheme="minorBidi" w:hint="eastAsia"/>
          <w:b w:val="0"/>
          <w:bCs w:val="0"/>
          <w:kern w:val="2"/>
          <w:sz w:val="24"/>
          <w:szCs w:val="22"/>
        </w:rPr>
        <w:t>3</w:t>
      </w:r>
      <w:r w:rsidR="00C407A6">
        <w:rPr>
          <w:rFonts w:asciiTheme="minorHAnsi" w:eastAsiaTheme="minorEastAsia" w:hAnsiTheme="minorHAnsi" w:cstheme="minorBidi" w:hint="eastAsia"/>
          <w:b w:val="0"/>
          <w:bCs w:val="0"/>
          <w:kern w:val="2"/>
          <w:sz w:val="24"/>
          <w:szCs w:val="22"/>
        </w:rPr>
        <w:t>0</w:t>
      </w:r>
    </w:p>
    <w:p w:rsidR="00592A40" w:rsidRDefault="003813DD" w:rsidP="007346E3">
      <w:pPr>
        <w:pStyle w:val="1"/>
        <w:rPr>
          <w:rFonts w:ascii="微軟正黑體" w:eastAsia="微軟正黑體" w:hAnsi="微軟正黑體"/>
          <w:sz w:val="20"/>
          <w:szCs w:val="20"/>
        </w:rPr>
      </w:pPr>
      <w:r w:rsidRPr="003813DD">
        <w:rPr>
          <w:rFonts w:asciiTheme="minorHAnsi" w:eastAsiaTheme="minorEastAsia" w:hAnsiTheme="minorHAnsi" w:cstheme="minorBidi" w:hint="eastAsia"/>
          <w:b w:val="0"/>
          <w:bCs w:val="0"/>
          <w:kern w:val="2"/>
          <w:sz w:val="24"/>
          <w:szCs w:val="22"/>
        </w:rPr>
        <w:t>資訊窗口：</w:t>
      </w:r>
      <w:r w:rsidR="003117AA">
        <w:rPr>
          <w:rFonts w:asciiTheme="minorHAnsi" w:eastAsiaTheme="minorEastAsia" w:hAnsiTheme="minorHAnsi" w:cstheme="minorBidi" w:hint="eastAsia"/>
          <w:b w:val="0"/>
          <w:bCs w:val="0"/>
          <w:kern w:val="2"/>
          <w:sz w:val="24"/>
          <w:szCs w:val="22"/>
        </w:rPr>
        <w:t>0</w:t>
      </w:r>
      <w:r w:rsidR="003117AA">
        <w:rPr>
          <w:rFonts w:asciiTheme="minorHAnsi" w:eastAsiaTheme="minorEastAsia" w:hAnsiTheme="minorHAnsi" w:cstheme="minorBidi"/>
          <w:b w:val="0"/>
          <w:bCs w:val="0"/>
          <w:kern w:val="2"/>
          <w:sz w:val="24"/>
          <w:szCs w:val="22"/>
        </w:rPr>
        <w:t>2-</w:t>
      </w:r>
      <w:r w:rsidRPr="003813DD">
        <w:rPr>
          <w:rFonts w:asciiTheme="minorHAnsi" w:eastAsiaTheme="minorEastAsia" w:hAnsiTheme="minorHAnsi" w:cstheme="minorBidi" w:hint="eastAsia"/>
          <w:b w:val="0"/>
          <w:bCs w:val="0"/>
          <w:kern w:val="2"/>
          <w:sz w:val="24"/>
          <w:szCs w:val="22"/>
        </w:rPr>
        <w:t>27356006</w:t>
      </w:r>
      <w:r w:rsidRPr="003813DD">
        <w:rPr>
          <w:rFonts w:asciiTheme="minorHAnsi" w:eastAsiaTheme="minorEastAsia" w:hAnsiTheme="minorHAnsi" w:cstheme="minorBidi" w:hint="eastAsia"/>
          <w:b w:val="0"/>
          <w:bCs w:val="0"/>
          <w:kern w:val="2"/>
          <w:sz w:val="24"/>
          <w:szCs w:val="22"/>
        </w:rPr>
        <w:t>分機</w:t>
      </w:r>
      <w:r w:rsidRPr="003813DD">
        <w:rPr>
          <w:rFonts w:asciiTheme="minorHAnsi" w:eastAsiaTheme="minorEastAsia" w:hAnsiTheme="minorHAnsi" w:cstheme="minorBidi" w:hint="eastAsia"/>
          <w:b w:val="0"/>
          <w:bCs w:val="0"/>
          <w:kern w:val="2"/>
          <w:sz w:val="24"/>
          <w:szCs w:val="22"/>
        </w:rPr>
        <w:t>217</w:t>
      </w:r>
      <w:r w:rsidRPr="003813DD">
        <w:rPr>
          <w:rFonts w:asciiTheme="minorHAnsi" w:eastAsiaTheme="minorEastAsia" w:hAnsiTheme="minorHAnsi" w:cstheme="minorBidi" w:hint="eastAsia"/>
          <w:b w:val="0"/>
          <w:bCs w:val="0"/>
          <w:kern w:val="2"/>
          <w:sz w:val="24"/>
          <w:szCs w:val="22"/>
        </w:rPr>
        <w:t>圖書出版室沈先生</w:t>
      </w:r>
    </w:p>
    <w:tbl>
      <w:tblPr>
        <w:tblW w:w="51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5"/>
        <w:gridCol w:w="1235"/>
        <w:gridCol w:w="1619"/>
        <w:gridCol w:w="6190"/>
        <w:gridCol w:w="1938"/>
        <w:gridCol w:w="2553"/>
      </w:tblGrid>
      <w:tr w:rsidR="0009756E" w:rsidRPr="00DA4817" w:rsidTr="00E8219C">
        <w:trPr>
          <w:trHeight w:val="510"/>
          <w:jc w:val="center"/>
        </w:trPr>
        <w:tc>
          <w:tcPr>
            <w:tcW w:w="244" w:type="pct"/>
            <w:shd w:val="clear" w:color="auto" w:fill="D0CECE"/>
            <w:noWrap/>
            <w:tcMar>
              <w:top w:w="0" w:type="dxa"/>
              <w:left w:w="28" w:type="dxa"/>
              <w:bottom w:w="0" w:type="dxa"/>
              <w:right w:w="28" w:type="dxa"/>
            </w:tcMar>
            <w:vAlign w:val="center"/>
            <w:hideMark/>
          </w:tcPr>
          <w:p w:rsidR="0009756E" w:rsidRPr="00DA4817" w:rsidRDefault="0009756E" w:rsidP="009064AA">
            <w:pPr>
              <w:pStyle w:val="Web"/>
              <w:jc w:val="center"/>
              <w:rPr>
                <w:rFonts w:ascii="Calibri" w:hAnsi="Calibri" w:cs="Calibri"/>
                <w:sz w:val="20"/>
                <w:szCs w:val="20"/>
              </w:rPr>
            </w:pPr>
            <w:r w:rsidRPr="00DA4817">
              <w:rPr>
                <w:rFonts w:ascii="微軟正黑體" w:eastAsia="微軟正黑體" w:hAnsi="微軟正黑體" w:hint="eastAsia"/>
                <w:color w:val="000000"/>
                <w:sz w:val="20"/>
                <w:szCs w:val="20"/>
              </w:rPr>
              <w:t>序號</w:t>
            </w:r>
          </w:p>
        </w:tc>
        <w:tc>
          <w:tcPr>
            <w:tcW w:w="434" w:type="pct"/>
            <w:shd w:val="clear" w:color="auto" w:fill="D0CECE"/>
            <w:vAlign w:val="center"/>
          </w:tcPr>
          <w:p w:rsidR="0009756E" w:rsidRPr="00DA4817" w:rsidRDefault="0009756E" w:rsidP="009064AA">
            <w:pPr>
              <w:pStyle w:val="Web"/>
              <w:jc w:val="center"/>
              <w:rPr>
                <w:rFonts w:ascii="Calibri" w:hAnsi="Calibri" w:cs="Calibri"/>
                <w:sz w:val="20"/>
                <w:szCs w:val="20"/>
              </w:rPr>
            </w:pPr>
            <w:r w:rsidRPr="00DA4817">
              <w:rPr>
                <w:rFonts w:ascii="微軟正黑體" w:eastAsia="微軟正黑體" w:hAnsi="微軟正黑體" w:hint="eastAsia"/>
                <w:color w:val="000000"/>
                <w:sz w:val="20"/>
                <w:szCs w:val="20"/>
              </w:rPr>
              <w:t>活動時間</w:t>
            </w:r>
          </w:p>
        </w:tc>
        <w:tc>
          <w:tcPr>
            <w:tcW w:w="569" w:type="pct"/>
            <w:shd w:val="clear" w:color="auto" w:fill="D0CECE"/>
            <w:noWrap/>
            <w:tcMar>
              <w:top w:w="0" w:type="dxa"/>
              <w:left w:w="28" w:type="dxa"/>
              <w:bottom w:w="0" w:type="dxa"/>
              <w:right w:w="28" w:type="dxa"/>
            </w:tcMar>
            <w:vAlign w:val="center"/>
            <w:hideMark/>
          </w:tcPr>
          <w:p w:rsidR="0009756E" w:rsidRPr="00DA4817" w:rsidRDefault="0009756E" w:rsidP="009064AA">
            <w:pPr>
              <w:pStyle w:val="Web"/>
              <w:jc w:val="center"/>
              <w:rPr>
                <w:rFonts w:ascii="Calibri" w:hAnsi="Calibri" w:cs="Calibri"/>
                <w:sz w:val="20"/>
                <w:szCs w:val="20"/>
              </w:rPr>
            </w:pPr>
            <w:r w:rsidRPr="00DA4817">
              <w:rPr>
                <w:rFonts w:ascii="微軟正黑體" w:eastAsia="微軟正黑體" w:hAnsi="微軟正黑體" w:hint="eastAsia"/>
                <w:color w:val="000000"/>
                <w:sz w:val="20"/>
                <w:szCs w:val="20"/>
              </w:rPr>
              <w:t>標題</w:t>
            </w:r>
          </w:p>
        </w:tc>
        <w:tc>
          <w:tcPr>
            <w:tcW w:w="2175" w:type="pct"/>
            <w:shd w:val="clear" w:color="auto" w:fill="D0CECE"/>
            <w:noWrap/>
            <w:tcMar>
              <w:top w:w="0" w:type="dxa"/>
              <w:left w:w="28" w:type="dxa"/>
              <w:bottom w:w="0" w:type="dxa"/>
              <w:right w:w="28" w:type="dxa"/>
            </w:tcMar>
            <w:vAlign w:val="center"/>
            <w:hideMark/>
          </w:tcPr>
          <w:p w:rsidR="0009756E" w:rsidRPr="00DA4817" w:rsidRDefault="0009756E" w:rsidP="009064AA">
            <w:pPr>
              <w:pStyle w:val="Web"/>
              <w:jc w:val="center"/>
              <w:rPr>
                <w:rFonts w:ascii="Calibri" w:hAnsi="Calibri" w:cs="Calibri"/>
                <w:sz w:val="20"/>
                <w:szCs w:val="20"/>
              </w:rPr>
            </w:pPr>
            <w:r w:rsidRPr="00DA4817">
              <w:rPr>
                <w:rFonts w:ascii="微軟正黑體" w:eastAsia="微軟正黑體" w:hAnsi="微軟正黑體" w:hint="eastAsia"/>
                <w:color w:val="000000"/>
                <w:sz w:val="20"/>
                <w:szCs w:val="20"/>
              </w:rPr>
              <w:t>公告內容</w:t>
            </w:r>
          </w:p>
        </w:tc>
        <w:tc>
          <w:tcPr>
            <w:tcW w:w="681" w:type="pct"/>
            <w:shd w:val="clear" w:color="auto" w:fill="D0CECE"/>
            <w:noWrap/>
            <w:tcMar>
              <w:top w:w="0" w:type="dxa"/>
              <w:left w:w="28" w:type="dxa"/>
              <w:bottom w:w="0" w:type="dxa"/>
              <w:right w:w="28" w:type="dxa"/>
            </w:tcMar>
            <w:vAlign w:val="center"/>
            <w:hideMark/>
          </w:tcPr>
          <w:p w:rsidR="0009756E" w:rsidRPr="00DA4817" w:rsidRDefault="0009756E" w:rsidP="009064AA">
            <w:pPr>
              <w:pStyle w:val="Web"/>
              <w:jc w:val="center"/>
              <w:rPr>
                <w:rFonts w:ascii="Calibri" w:hAnsi="Calibri" w:cs="Calibri"/>
                <w:sz w:val="20"/>
                <w:szCs w:val="20"/>
              </w:rPr>
            </w:pPr>
            <w:r w:rsidRPr="00DA4817">
              <w:rPr>
                <w:rFonts w:ascii="微軟正黑體" w:eastAsia="微軟正黑體" w:hAnsi="微軟正黑體" w:hint="eastAsia"/>
                <w:color w:val="000000"/>
                <w:sz w:val="20"/>
                <w:szCs w:val="20"/>
              </w:rPr>
              <w:t>活動地點</w:t>
            </w:r>
          </w:p>
        </w:tc>
        <w:tc>
          <w:tcPr>
            <w:tcW w:w="898" w:type="pct"/>
            <w:shd w:val="clear" w:color="auto" w:fill="D0CECE"/>
            <w:noWrap/>
            <w:tcMar>
              <w:top w:w="0" w:type="dxa"/>
              <w:left w:w="28" w:type="dxa"/>
              <w:bottom w:w="0" w:type="dxa"/>
              <w:right w:w="28" w:type="dxa"/>
            </w:tcMar>
            <w:vAlign w:val="center"/>
            <w:hideMark/>
          </w:tcPr>
          <w:p w:rsidR="0009756E" w:rsidRPr="00DA4817" w:rsidRDefault="0009756E" w:rsidP="009064AA">
            <w:pPr>
              <w:pStyle w:val="Web"/>
              <w:jc w:val="center"/>
              <w:rPr>
                <w:rFonts w:ascii="Calibri" w:hAnsi="Calibri" w:cs="Calibri"/>
                <w:sz w:val="20"/>
                <w:szCs w:val="20"/>
              </w:rPr>
            </w:pPr>
            <w:r w:rsidRPr="00DA4817">
              <w:rPr>
                <w:rFonts w:ascii="微軟正黑體" w:eastAsia="微軟正黑體" w:hAnsi="微軟正黑體" w:hint="eastAsia"/>
                <w:color w:val="000000"/>
                <w:sz w:val="20"/>
                <w:szCs w:val="20"/>
              </w:rPr>
              <w:t>聯絡人</w:t>
            </w:r>
          </w:p>
        </w:tc>
      </w:tr>
      <w:tr w:rsidR="0009756E" w:rsidRPr="00EE5393" w:rsidTr="00E8219C">
        <w:trPr>
          <w:trHeight w:val="630"/>
          <w:jc w:val="center"/>
        </w:trPr>
        <w:tc>
          <w:tcPr>
            <w:tcW w:w="244" w:type="pct"/>
            <w:vAlign w:val="center"/>
          </w:tcPr>
          <w:p w:rsidR="0009756E" w:rsidRDefault="0009756E" w:rsidP="009064AA">
            <w:pPr>
              <w:jc w:val="center"/>
              <w:rPr>
                <w:rFonts w:ascii="微軟正黑體" w:eastAsia="微軟正黑體" w:hAnsi="微軟正黑體"/>
                <w:sz w:val="20"/>
                <w:szCs w:val="20"/>
              </w:rPr>
            </w:pPr>
            <w:r>
              <w:rPr>
                <w:rFonts w:ascii="微軟正黑體" w:eastAsia="微軟正黑體" w:hAnsi="微軟正黑體" w:hint="eastAsia"/>
                <w:sz w:val="20"/>
                <w:szCs w:val="20"/>
              </w:rPr>
              <w:t>1</w:t>
            </w:r>
          </w:p>
        </w:tc>
        <w:tc>
          <w:tcPr>
            <w:tcW w:w="434" w:type="pct"/>
            <w:vAlign w:val="center"/>
          </w:tcPr>
          <w:p w:rsidR="00C407A6" w:rsidRPr="009C4B82" w:rsidRDefault="00C407A6" w:rsidP="009064AA">
            <w:pPr>
              <w:jc w:val="both"/>
              <w:rPr>
                <w:rFonts w:ascii="微軟正黑體" w:eastAsia="微軟正黑體" w:hAnsi="微軟正黑體"/>
                <w:sz w:val="20"/>
                <w:szCs w:val="20"/>
              </w:rPr>
            </w:pPr>
            <w:r w:rsidRPr="009C4B82">
              <w:rPr>
                <w:rFonts w:ascii="微軟正黑體" w:eastAsia="微軟正黑體" w:hAnsi="微軟正黑體" w:hint="eastAsia"/>
                <w:sz w:val="20"/>
                <w:szCs w:val="20"/>
              </w:rPr>
              <w:t>2020/11/16</w:t>
            </w:r>
          </w:p>
          <w:p w:rsidR="0009756E" w:rsidRPr="009C4B82" w:rsidRDefault="00C407A6" w:rsidP="009064AA">
            <w:pPr>
              <w:jc w:val="both"/>
              <w:rPr>
                <w:rFonts w:ascii="微軟正黑體" w:eastAsia="微軟正黑體" w:hAnsi="微軟正黑體"/>
                <w:sz w:val="20"/>
                <w:szCs w:val="20"/>
              </w:rPr>
            </w:pPr>
            <w:r w:rsidRPr="009C4B82">
              <w:rPr>
                <w:rFonts w:ascii="微軟正黑體" w:eastAsia="微軟正黑體" w:hAnsi="微軟正黑體" w:hint="eastAsia"/>
                <w:sz w:val="20"/>
                <w:szCs w:val="20"/>
              </w:rPr>
              <w:t>9:30-11</w:t>
            </w:r>
            <w:r w:rsidRPr="009C4B82">
              <w:rPr>
                <w:rFonts w:ascii="微軟正黑體" w:eastAsia="微軟正黑體" w:hAnsi="微軟正黑體"/>
                <w:sz w:val="20"/>
                <w:szCs w:val="20"/>
              </w:rPr>
              <w:t>:</w:t>
            </w:r>
            <w:r w:rsidRPr="009C4B82">
              <w:rPr>
                <w:rFonts w:ascii="微軟正黑體" w:eastAsia="微軟正黑體" w:hAnsi="微軟正黑體" w:hint="eastAsia"/>
                <w:sz w:val="20"/>
                <w:szCs w:val="20"/>
              </w:rPr>
              <w:t>0</w:t>
            </w:r>
            <w:r w:rsidRPr="009C4B82">
              <w:rPr>
                <w:rFonts w:ascii="微軟正黑體" w:eastAsia="微軟正黑體" w:hAnsi="微軟正黑體"/>
                <w:sz w:val="20"/>
                <w:szCs w:val="20"/>
              </w:rPr>
              <w:t>0</w:t>
            </w:r>
          </w:p>
        </w:tc>
        <w:tc>
          <w:tcPr>
            <w:tcW w:w="569" w:type="pct"/>
            <w:tcMar>
              <w:top w:w="0" w:type="dxa"/>
              <w:left w:w="28" w:type="dxa"/>
              <w:bottom w:w="0" w:type="dxa"/>
              <w:right w:w="28" w:type="dxa"/>
            </w:tcMar>
            <w:vAlign w:val="center"/>
          </w:tcPr>
          <w:p w:rsidR="0009756E" w:rsidRPr="009C4B82" w:rsidRDefault="00C407A6" w:rsidP="009C4B82">
            <w:pPr>
              <w:jc w:val="center"/>
              <w:rPr>
                <w:rFonts w:ascii="微軟正黑體" w:eastAsia="微軟正黑體" w:hAnsi="微軟正黑體"/>
                <w:sz w:val="20"/>
                <w:szCs w:val="20"/>
              </w:rPr>
            </w:pPr>
            <w:r w:rsidRPr="009C4B82">
              <w:rPr>
                <w:rFonts w:ascii="微軟正黑體" w:eastAsia="微軟正黑體" w:hAnsi="微軟正黑體" w:hint="eastAsia"/>
                <w:sz w:val="20"/>
                <w:szCs w:val="20"/>
              </w:rPr>
              <w:t>2020年國際經貿機會與挑戰網路研討會</w:t>
            </w:r>
            <w:r w:rsidR="009C4B82">
              <w:rPr>
                <w:rFonts w:ascii="微軟正黑體" w:eastAsia="微軟正黑體" w:hAnsi="微軟正黑體" w:hint="eastAsia"/>
                <w:sz w:val="20"/>
                <w:szCs w:val="20"/>
              </w:rPr>
              <w:t>：</w:t>
            </w:r>
            <w:r w:rsidRPr="009C4B82">
              <w:rPr>
                <w:rFonts w:ascii="微軟正黑體" w:eastAsia="微軟正黑體" w:hAnsi="微軟正黑體" w:hint="eastAsia"/>
                <w:sz w:val="20"/>
                <w:szCs w:val="20"/>
              </w:rPr>
              <w:t>美國選舉結果對於</w:t>
            </w:r>
            <w:proofErr w:type="gramStart"/>
            <w:r w:rsidRPr="009C4B82">
              <w:rPr>
                <w:rFonts w:ascii="微軟正黑體" w:eastAsia="微軟正黑體" w:hAnsi="微軟正黑體" w:hint="eastAsia"/>
                <w:sz w:val="20"/>
                <w:szCs w:val="20"/>
              </w:rPr>
              <w:t>臺</w:t>
            </w:r>
            <w:proofErr w:type="gramEnd"/>
            <w:r w:rsidRPr="009C4B82">
              <w:rPr>
                <w:rFonts w:ascii="微軟正黑體" w:eastAsia="微軟正黑體" w:hAnsi="微軟正黑體" w:hint="eastAsia"/>
                <w:sz w:val="20"/>
                <w:szCs w:val="20"/>
              </w:rPr>
              <w:t>美經貿關係展望之意涵</w:t>
            </w:r>
          </w:p>
        </w:tc>
        <w:tc>
          <w:tcPr>
            <w:tcW w:w="2175" w:type="pct"/>
            <w:tcMar>
              <w:top w:w="0" w:type="dxa"/>
              <w:left w:w="28" w:type="dxa"/>
              <w:bottom w:w="0" w:type="dxa"/>
              <w:right w:w="28" w:type="dxa"/>
            </w:tcMar>
            <w:vAlign w:val="center"/>
          </w:tcPr>
          <w:p w:rsidR="00C407A6" w:rsidRPr="00C407A6" w:rsidRDefault="00C407A6" w:rsidP="00C407A6">
            <w:pPr>
              <w:jc w:val="both"/>
              <w:rPr>
                <w:rFonts w:ascii="微軟正黑體" w:eastAsia="微軟正黑體" w:hAnsi="微軟正黑體"/>
                <w:sz w:val="20"/>
                <w:szCs w:val="20"/>
              </w:rPr>
            </w:pPr>
            <w:r>
              <w:rPr>
                <w:rFonts w:ascii="微軟正黑體" w:eastAsia="微軟正黑體" w:hAnsi="微軟正黑體" w:hint="eastAsia"/>
                <w:sz w:val="20"/>
                <w:szCs w:val="20"/>
              </w:rPr>
              <w:t xml:space="preserve">　　</w:t>
            </w:r>
            <w:r w:rsidRPr="00C407A6">
              <w:rPr>
                <w:rFonts w:ascii="微軟正黑體" w:eastAsia="微軟正黑體" w:hAnsi="微軟正黑體" w:hint="eastAsia"/>
                <w:sz w:val="20"/>
                <w:szCs w:val="20"/>
              </w:rPr>
              <w:t>2020美國總統大選選情如火如荼，現任總統</w:t>
            </w:r>
            <w:hyperlink r:id="rId7" w:history="1">
              <w:r w:rsidRPr="00C407A6">
                <w:rPr>
                  <w:rFonts w:ascii="微軟正黑體" w:eastAsia="微軟正黑體" w:hAnsi="微軟正黑體" w:hint="eastAsia"/>
                  <w:sz w:val="20"/>
                  <w:szCs w:val="20"/>
                </w:rPr>
                <w:t>川普</w:t>
              </w:r>
            </w:hyperlink>
            <w:r w:rsidRPr="00C407A6">
              <w:rPr>
                <w:rFonts w:ascii="微軟正黑體" w:eastAsia="微軟正黑體" w:hAnsi="微軟正黑體" w:hint="eastAsia"/>
                <w:sz w:val="20"/>
                <w:szCs w:val="20"/>
              </w:rPr>
              <w:t>與對手</w:t>
            </w:r>
            <w:hyperlink r:id="rId8" w:history="1">
              <w:proofErr w:type="gramStart"/>
              <w:r w:rsidRPr="00C407A6">
                <w:rPr>
                  <w:rFonts w:ascii="微軟正黑體" w:eastAsia="微軟正黑體" w:hAnsi="微軟正黑體" w:hint="eastAsia"/>
                  <w:sz w:val="20"/>
                  <w:szCs w:val="20"/>
                </w:rPr>
                <w:t>拜登</w:t>
              </w:r>
              <w:proofErr w:type="gramEnd"/>
            </w:hyperlink>
            <w:r w:rsidRPr="00C407A6">
              <w:rPr>
                <w:rFonts w:ascii="微軟正黑體" w:eastAsia="微軟正黑體" w:hAnsi="微軟正黑體" w:hint="eastAsia"/>
                <w:sz w:val="20"/>
                <w:szCs w:val="20"/>
              </w:rPr>
              <w:t>競爭激烈。而</w:t>
            </w:r>
            <w:proofErr w:type="gramStart"/>
            <w:r w:rsidRPr="00C407A6">
              <w:rPr>
                <w:rFonts w:ascii="微軟正黑體" w:eastAsia="微軟正黑體" w:hAnsi="微軟正黑體" w:hint="eastAsia"/>
                <w:sz w:val="20"/>
                <w:szCs w:val="20"/>
              </w:rPr>
              <w:t>隨著新冠肺炎</w:t>
            </w:r>
            <w:proofErr w:type="gramEnd"/>
            <w:r w:rsidRPr="00C407A6">
              <w:rPr>
                <w:rFonts w:ascii="微軟正黑體" w:eastAsia="微軟正黑體" w:hAnsi="微軟正黑體" w:hint="eastAsia"/>
                <w:sz w:val="20"/>
                <w:szCs w:val="20"/>
              </w:rPr>
              <w:t>感染人數不斷上升，嚴重疫情使得美國經濟受到重創，又</w:t>
            </w:r>
            <w:r w:rsidRPr="00C407A6">
              <w:rPr>
                <w:rFonts w:ascii="微軟正黑體" w:eastAsia="微軟正黑體" w:hAnsi="微軟正黑體"/>
                <w:sz w:val="20"/>
                <w:szCs w:val="20"/>
              </w:rPr>
              <w:t>近日</w:t>
            </w:r>
            <w:r w:rsidRPr="00C407A6">
              <w:rPr>
                <w:rFonts w:ascii="微軟正黑體" w:eastAsia="微軟正黑體" w:hAnsi="微軟正黑體" w:hint="eastAsia"/>
                <w:sz w:val="20"/>
                <w:szCs w:val="20"/>
              </w:rPr>
              <w:t>美國</w:t>
            </w:r>
            <w:r w:rsidRPr="00C407A6">
              <w:rPr>
                <w:rFonts w:ascii="微軟正黑體" w:eastAsia="微軟正黑體" w:hAnsi="微軟正黑體"/>
                <w:sz w:val="20"/>
                <w:szCs w:val="20"/>
              </w:rPr>
              <w:t>爆發嚴重種族</w:t>
            </w:r>
            <w:r w:rsidRPr="00C407A6">
              <w:rPr>
                <w:rFonts w:ascii="微軟正黑體" w:eastAsia="微軟正黑體" w:hAnsi="微軟正黑體" w:hint="eastAsia"/>
                <w:sz w:val="20"/>
                <w:szCs w:val="20"/>
              </w:rPr>
              <w:t>動亂，許多城市出現內亂，都為本次的選舉結果增添許多變數。美國政情會不會因此翻盤</w:t>
            </w:r>
            <w:r w:rsidRPr="00C407A6">
              <w:rPr>
                <w:rFonts w:ascii="微軟正黑體" w:eastAsia="微軟正黑體" w:hAnsi="微軟正黑體"/>
                <w:sz w:val="20"/>
                <w:szCs w:val="20"/>
              </w:rPr>
              <w:t>？對台政策會不會因為大選結果</w:t>
            </w:r>
            <w:r w:rsidRPr="00C407A6">
              <w:rPr>
                <w:rFonts w:ascii="微軟正黑體" w:eastAsia="微軟正黑體" w:hAnsi="微軟正黑體" w:hint="eastAsia"/>
                <w:sz w:val="20"/>
                <w:szCs w:val="20"/>
              </w:rPr>
              <w:t>出現重大變化</w:t>
            </w:r>
            <w:r w:rsidRPr="00C407A6">
              <w:rPr>
                <w:rFonts w:ascii="微軟正黑體" w:eastAsia="微軟正黑體" w:hAnsi="微軟正黑體"/>
                <w:sz w:val="20"/>
                <w:szCs w:val="20"/>
              </w:rPr>
              <w:t>？</w:t>
            </w:r>
            <w:r w:rsidRPr="00C407A6">
              <w:rPr>
                <w:rFonts w:ascii="微軟正黑體" w:eastAsia="微軟正黑體" w:hAnsi="微軟正黑體" w:hint="eastAsia"/>
                <w:sz w:val="20"/>
                <w:szCs w:val="20"/>
              </w:rPr>
              <w:t>台美經貿關係會怎麼走，將會是年底</w:t>
            </w:r>
            <w:proofErr w:type="gramStart"/>
            <w:r w:rsidRPr="00C407A6">
              <w:rPr>
                <w:rFonts w:ascii="微軟正黑體" w:eastAsia="微軟正黑體" w:hAnsi="微軟正黑體" w:hint="eastAsia"/>
                <w:sz w:val="20"/>
                <w:szCs w:val="20"/>
              </w:rPr>
              <w:t>最</w:t>
            </w:r>
            <w:proofErr w:type="gramEnd"/>
            <w:r w:rsidRPr="00C407A6">
              <w:rPr>
                <w:rFonts w:ascii="微軟正黑體" w:eastAsia="微軟正黑體" w:hAnsi="微軟正黑體" w:hint="eastAsia"/>
                <w:sz w:val="20"/>
                <w:szCs w:val="20"/>
              </w:rPr>
              <w:t>火熱的議題之一。</w:t>
            </w:r>
            <w:r w:rsidRPr="00C407A6">
              <w:rPr>
                <w:rFonts w:ascii="微軟正黑體" w:eastAsia="微軟正黑體" w:hAnsi="微軟正黑體"/>
                <w:sz w:val="20"/>
                <w:szCs w:val="20"/>
              </w:rPr>
              <w:t xml:space="preserve"> </w:t>
            </w:r>
          </w:p>
          <w:p w:rsidR="0009756E" w:rsidRPr="00C407A6" w:rsidRDefault="00C407A6" w:rsidP="00C407A6">
            <w:pPr>
              <w:jc w:val="both"/>
              <w:rPr>
                <w:rFonts w:ascii="微軟正黑體" w:eastAsia="微軟正黑體" w:hAnsi="微軟正黑體"/>
                <w:sz w:val="20"/>
                <w:szCs w:val="20"/>
              </w:rPr>
            </w:pPr>
            <w:r>
              <w:rPr>
                <w:rFonts w:ascii="微軟正黑體" w:eastAsia="微軟正黑體" w:hAnsi="微軟正黑體" w:hint="eastAsia"/>
                <w:sz w:val="20"/>
                <w:szCs w:val="20"/>
              </w:rPr>
              <w:t xml:space="preserve">　　</w:t>
            </w:r>
            <w:r w:rsidRPr="00C407A6">
              <w:rPr>
                <w:rFonts w:ascii="微軟正黑體" w:eastAsia="微軟正黑體" w:hAnsi="微軟正黑體" w:hint="eastAsia"/>
                <w:sz w:val="20"/>
                <w:szCs w:val="20"/>
              </w:rPr>
              <w:t>川普任內通過了強化台美關係的「台北法案」，而台美關係的升溫，也讓這場選舉也格外受到台灣人關注。無論由誰當選，</w:t>
            </w:r>
            <w:r w:rsidRPr="00C407A6">
              <w:rPr>
                <w:rFonts w:ascii="微軟正黑體" w:eastAsia="微軟正黑體" w:hAnsi="微軟正黑體"/>
                <w:sz w:val="20"/>
                <w:szCs w:val="20"/>
              </w:rPr>
              <w:t>大選結果</w:t>
            </w:r>
            <w:r w:rsidRPr="00C407A6">
              <w:rPr>
                <w:rFonts w:ascii="微軟正黑體" w:eastAsia="微軟正黑體" w:hAnsi="微軟正黑體" w:hint="eastAsia"/>
                <w:sz w:val="20"/>
                <w:szCs w:val="20"/>
              </w:rPr>
              <w:t>都</w:t>
            </w:r>
            <w:r w:rsidRPr="00C407A6">
              <w:rPr>
                <w:rFonts w:ascii="微軟正黑體" w:eastAsia="微軟正黑體" w:hAnsi="微軟正黑體"/>
                <w:sz w:val="20"/>
                <w:szCs w:val="20"/>
              </w:rPr>
              <w:t>與台灣的未來高度相關。在此背景下，中華經濟研究院WTO及RTA中心</w:t>
            </w:r>
            <w:proofErr w:type="gramStart"/>
            <w:r w:rsidRPr="00C407A6">
              <w:rPr>
                <w:rFonts w:ascii="微軟正黑體" w:eastAsia="微軟正黑體" w:hAnsi="微軟正黑體"/>
                <w:sz w:val="20"/>
                <w:szCs w:val="20"/>
              </w:rPr>
              <w:t>特</w:t>
            </w:r>
            <w:proofErr w:type="gramEnd"/>
            <w:r w:rsidRPr="00C407A6">
              <w:rPr>
                <w:rFonts w:ascii="微軟正黑體" w:eastAsia="微軟正黑體" w:hAnsi="微軟正黑體"/>
                <w:sz w:val="20"/>
                <w:szCs w:val="20"/>
              </w:rPr>
              <w:t>與全國工業總會及台灣服務業聯盟協會合辦本研討會，期能協助業者、社會大眾了解</w:t>
            </w:r>
            <w:r w:rsidRPr="00C407A6">
              <w:rPr>
                <w:rFonts w:ascii="微軟正黑體" w:eastAsia="微軟正黑體" w:hAnsi="微軟正黑體" w:hint="eastAsia"/>
                <w:sz w:val="20"/>
                <w:szCs w:val="20"/>
              </w:rPr>
              <w:t>美國選舉結果對於臺美經貿關係展望之意涵。</w:t>
            </w:r>
          </w:p>
          <w:p w:rsidR="00666AB3" w:rsidRPr="00666AB3" w:rsidRDefault="00C407A6" w:rsidP="00C407A6">
            <w:pPr>
              <w:jc w:val="both"/>
              <w:rPr>
                <w:rFonts w:ascii="微軟正黑體" w:eastAsia="微軟正黑體" w:hAnsi="微軟正黑體"/>
                <w:sz w:val="20"/>
                <w:szCs w:val="20"/>
              </w:rPr>
            </w:pPr>
            <w:r>
              <w:rPr>
                <w:rFonts w:ascii="微軟正黑體" w:eastAsia="微軟正黑體" w:hAnsi="微軟正黑體" w:hint="eastAsia"/>
                <w:sz w:val="20"/>
                <w:szCs w:val="20"/>
              </w:rPr>
              <w:t>活動網頁：</w:t>
            </w:r>
            <w:hyperlink r:id="rId9" w:history="1">
              <w:r w:rsidR="00666AB3" w:rsidRPr="00531DFC">
                <w:rPr>
                  <w:rStyle w:val="a4"/>
                  <w:rFonts w:ascii="微軟正黑體" w:eastAsia="微軟正黑體" w:hAnsi="微軟正黑體"/>
                  <w:sz w:val="20"/>
                  <w:szCs w:val="20"/>
                </w:rPr>
                <w:t>https://reurl.cc/OqeNZ7</w:t>
              </w:r>
            </w:hyperlink>
          </w:p>
          <w:p w:rsidR="00666AB3" w:rsidRPr="00666AB3" w:rsidRDefault="00C407A6" w:rsidP="00666AB3">
            <w:pPr>
              <w:jc w:val="both"/>
              <w:rPr>
                <w:rFonts w:ascii="微軟正黑體" w:eastAsia="微軟正黑體" w:hAnsi="微軟正黑體"/>
                <w:sz w:val="20"/>
                <w:szCs w:val="20"/>
              </w:rPr>
            </w:pPr>
            <w:r>
              <w:rPr>
                <w:rFonts w:ascii="微軟正黑體" w:eastAsia="微軟正黑體" w:hAnsi="微軟正黑體" w:hint="eastAsia"/>
                <w:sz w:val="20"/>
                <w:szCs w:val="20"/>
              </w:rPr>
              <w:t>報名網址：</w:t>
            </w:r>
            <w:hyperlink r:id="rId10" w:history="1">
              <w:r w:rsidR="00666AB3" w:rsidRPr="00531DFC">
                <w:rPr>
                  <w:rStyle w:val="a4"/>
                  <w:rFonts w:ascii="微軟正黑體" w:eastAsia="微軟正黑體" w:hAnsi="微軟正黑體"/>
                  <w:sz w:val="20"/>
                  <w:szCs w:val="20"/>
                </w:rPr>
                <w:t>https://reurl.cc/OqeNO7</w:t>
              </w:r>
            </w:hyperlink>
          </w:p>
        </w:tc>
        <w:tc>
          <w:tcPr>
            <w:tcW w:w="681" w:type="pct"/>
            <w:tcMar>
              <w:top w:w="0" w:type="dxa"/>
              <w:left w:w="28" w:type="dxa"/>
              <w:bottom w:w="0" w:type="dxa"/>
              <w:right w:w="28" w:type="dxa"/>
            </w:tcMar>
            <w:vAlign w:val="center"/>
          </w:tcPr>
          <w:p w:rsidR="009C4B82" w:rsidRPr="009C4B82" w:rsidRDefault="009C4B82" w:rsidP="009C4B82">
            <w:pPr>
              <w:rPr>
                <w:rFonts w:ascii="微軟正黑體" w:eastAsia="微軟正黑體" w:hAnsi="微軟正黑體"/>
                <w:sz w:val="20"/>
                <w:szCs w:val="20"/>
              </w:rPr>
            </w:pPr>
            <w:proofErr w:type="gramStart"/>
            <w:r w:rsidRPr="009C4B82">
              <w:rPr>
                <w:rFonts w:ascii="微軟正黑體" w:eastAsia="微軟正黑體" w:hAnsi="微軟正黑體" w:hint="eastAsia"/>
                <w:sz w:val="20"/>
                <w:szCs w:val="20"/>
              </w:rPr>
              <w:t>線上直播</w:t>
            </w:r>
            <w:proofErr w:type="gramEnd"/>
            <w:r w:rsidRPr="009C4B82">
              <w:rPr>
                <w:rFonts w:ascii="微軟正黑體" w:eastAsia="微軟正黑體" w:hAnsi="微軟正黑體" w:hint="eastAsia"/>
                <w:sz w:val="20"/>
                <w:szCs w:val="20"/>
              </w:rPr>
              <w:t>（報名後可獲得直播網址）</w:t>
            </w:r>
          </w:p>
        </w:tc>
        <w:tc>
          <w:tcPr>
            <w:tcW w:w="898" w:type="pct"/>
            <w:tcMar>
              <w:top w:w="0" w:type="dxa"/>
              <w:left w:w="28" w:type="dxa"/>
              <w:bottom w:w="0" w:type="dxa"/>
              <w:right w:w="28" w:type="dxa"/>
            </w:tcMar>
            <w:vAlign w:val="center"/>
          </w:tcPr>
          <w:p w:rsidR="009C4B82" w:rsidRPr="009C4B82" w:rsidRDefault="009C4B82" w:rsidP="009C4B82">
            <w:pPr>
              <w:widowControl w:val="0"/>
              <w:adjustRightInd w:val="0"/>
              <w:snapToGrid w:val="0"/>
              <w:textAlignment w:val="baseline"/>
              <w:rPr>
                <w:rFonts w:ascii="微軟正黑體" w:eastAsia="微軟正黑體" w:hAnsi="微軟正黑體"/>
                <w:sz w:val="20"/>
                <w:szCs w:val="20"/>
              </w:rPr>
            </w:pPr>
            <w:r w:rsidRPr="009C4B82">
              <w:rPr>
                <w:rFonts w:ascii="微軟正黑體" w:eastAsia="微軟正黑體" w:hAnsi="微軟正黑體"/>
                <w:sz w:val="20"/>
                <w:szCs w:val="20"/>
              </w:rPr>
              <w:t>02-27356006</w:t>
            </w:r>
            <w:r w:rsidRPr="009C4B82">
              <w:rPr>
                <w:rFonts w:ascii="微軟正黑體" w:eastAsia="微軟正黑體" w:hAnsi="微軟正黑體" w:hint="eastAsia"/>
                <w:sz w:val="20"/>
                <w:szCs w:val="20"/>
              </w:rPr>
              <w:t>#</w:t>
            </w:r>
            <w:r w:rsidRPr="009C4B82">
              <w:rPr>
                <w:rFonts w:ascii="微軟正黑體" w:eastAsia="微軟正黑體" w:hAnsi="微軟正黑體"/>
                <w:sz w:val="20"/>
                <w:szCs w:val="20"/>
              </w:rPr>
              <w:t>33</w:t>
            </w:r>
            <w:r w:rsidRPr="009C4B82">
              <w:rPr>
                <w:rFonts w:ascii="微軟正黑體" w:eastAsia="微軟正黑體" w:hAnsi="微軟正黑體" w:hint="eastAsia"/>
                <w:sz w:val="20"/>
                <w:szCs w:val="20"/>
              </w:rPr>
              <w:t>43林小姐</w:t>
            </w:r>
          </w:p>
          <w:p w:rsidR="00B55AF0" w:rsidRPr="009C4B82" w:rsidRDefault="009C4B82" w:rsidP="009C4B82">
            <w:pPr>
              <w:widowControl w:val="0"/>
              <w:adjustRightInd w:val="0"/>
              <w:snapToGrid w:val="0"/>
              <w:textAlignment w:val="baseline"/>
              <w:rPr>
                <w:rFonts w:ascii="微軟正黑體" w:eastAsia="微軟正黑體" w:hAnsi="微軟正黑體"/>
                <w:sz w:val="20"/>
                <w:szCs w:val="20"/>
              </w:rPr>
            </w:pPr>
            <w:r w:rsidRPr="009C4B82">
              <w:rPr>
                <w:rFonts w:ascii="微軟正黑體" w:eastAsia="微軟正黑體" w:hAnsi="微軟正黑體"/>
                <w:sz w:val="20"/>
                <w:szCs w:val="20"/>
              </w:rPr>
              <w:t xml:space="preserve">E-mail: </w:t>
            </w:r>
            <w:hyperlink r:id="rId11" w:history="1">
              <w:r w:rsidRPr="009C4B82">
                <w:rPr>
                  <w:rFonts w:ascii="微軟正黑體" w:eastAsia="微軟正黑體" w:hAnsi="微軟正黑體" w:hint="eastAsia"/>
                  <w:sz w:val="20"/>
                  <w:szCs w:val="20"/>
                </w:rPr>
                <w:t>cincinlin@cier.edu.tw</w:t>
              </w:r>
            </w:hyperlink>
          </w:p>
        </w:tc>
      </w:tr>
      <w:tr w:rsidR="0009756E" w:rsidRPr="00E8219C" w:rsidTr="00E8219C">
        <w:trPr>
          <w:trHeight w:val="630"/>
          <w:jc w:val="center"/>
        </w:trPr>
        <w:tc>
          <w:tcPr>
            <w:tcW w:w="244" w:type="pct"/>
            <w:vAlign w:val="center"/>
          </w:tcPr>
          <w:p w:rsidR="0009756E" w:rsidRDefault="0009756E" w:rsidP="009064AA">
            <w:pPr>
              <w:jc w:val="center"/>
              <w:rPr>
                <w:rFonts w:ascii="微軟正黑體" w:eastAsia="微軟正黑體" w:hAnsi="微軟正黑體"/>
                <w:sz w:val="20"/>
                <w:szCs w:val="20"/>
              </w:rPr>
            </w:pPr>
            <w:r>
              <w:rPr>
                <w:rFonts w:ascii="微軟正黑體" w:eastAsia="微軟正黑體" w:hAnsi="微軟正黑體" w:hint="eastAsia"/>
                <w:sz w:val="20"/>
                <w:szCs w:val="20"/>
              </w:rPr>
              <w:t>2</w:t>
            </w:r>
          </w:p>
        </w:tc>
        <w:tc>
          <w:tcPr>
            <w:tcW w:w="434" w:type="pct"/>
            <w:vAlign w:val="center"/>
          </w:tcPr>
          <w:p w:rsidR="0009756E" w:rsidRDefault="00666AB3" w:rsidP="009064AA">
            <w:pPr>
              <w:jc w:val="both"/>
              <w:rPr>
                <w:rFonts w:ascii="微軟正黑體" w:eastAsia="微軟正黑體" w:hAnsi="微軟正黑體"/>
                <w:sz w:val="20"/>
                <w:szCs w:val="20"/>
              </w:rPr>
            </w:pPr>
            <w:r>
              <w:rPr>
                <w:rFonts w:ascii="微軟正黑體" w:eastAsia="微軟正黑體" w:hAnsi="微軟正黑體" w:hint="eastAsia"/>
                <w:sz w:val="20"/>
                <w:szCs w:val="20"/>
              </w:rPr>
              <w:t>2020/11/26</w:t>
            </w:r>
          </w:p>
          <w:p w:rsidR="00666AB3" w:rsidRDefault="00666AB3" w:rsidP="009064AA">
            <w:pPr>
              <w:jc w:val="both"/>
              <w:rPr>
                <w:rFonts w:ascii="微軟正黑體" w:eastAsia="微軟正黑體" w:hAnsi="微軟正黑體"/>
                <w:sz w:val="20"/>
                <w:szCs w:val="20"/>
              </w:rPr>
            </w:pPr>
            <w:r>
              <w:rPr>
                <w:rFonts w:ascii="微軟正黑體" w:eastAsia="微軟正黑體" w:hAnsi="微軟正黑體" w:hint="eastAsia"/>
                <w:sz w:val="20"/>
                <w:szCs w:val="20"/>
              </w:rPr>
              <w:t>15:00-18:00</w:t>
            </w:r>
          </w:p>
        </w:tc>
        <w:tc>
          <w:tcPr>
            <w:tcW w:w="569" w:type="pct"/>
            <w:tcMar>
              <w:top w:w="0" w:type="dxa"/>
              <w:left w:w="28" w:type="dxa"/>
              <w:bottom w:w="0" w:type="dxa"/>
              <w:right w:w="28" w:type="dxa"/>
            </w:tcMar>
            <w:vAlign w:val="center"/>
          </w:tcPr>
          <w:p w:rsidR="0009756E" w:rsidRPr="00A13608" w:rsidRDefault="00666AB3" w:rsidP="00666AB3">
            <w:pPr>
              <w:snapToGrid w:val="0"/>
              <w:spacing w:before="100" w:beforeAutospacing="1" w:after="100" w:afterAutospacing="1"/>
              <w:jc w:val="center"/>
              <w:rPr>
                <w:rFonts w:ascii="微軟正黑體" w:eastAsia="微軟正黑體" w:hAnsi="微軟正黑體"/>
                <w:sz w:val="20"/>
                <w:szCs w:val="20"/>
              </w:rPr>
            </w:pPr>
            <w:r w:rsidRPr="00666AB3">
              <w:rPr>
                <w:rFonts w:ascii="微軟正黑體" w:eastAsia="微軟正黑體" w:hAnsi="微軟正黑體"/>
                <w:sz w:val="20"/>
                <w:szCs w:val="20"/>
              </w:rPr>
              <w:t>後</w:t>
            </w:r>
            <w:proofErr w:type="gramStart"/>
            <w:r w:rsidRPr="00666AB3">
              <w:rPr>
                <w:rFonts w:ascii="微軟正黑體" w:eastAsia="微軟正黑體" w:hAnsi="微軟正黑體"/>
                <w:sz w:val="20"/>
                <w:szCs w:val="20"/>
              </w:rPr>
              <w:t>疫</w:t>
            </w:r>
            <w:proofErr w:type="gramEnd"/>
            <w:r w:rsidRPr="00666AB3">
              <w:rPr>
                <w:rFonts w:ascii="微軟正黑體" w:eastAsia="微軟正黑體" w:hAnsi="微軟正黑體"/>
                <w:sz w:val="20"/>
                <w:szCs w:val="20"/>
              </w:rPr>
              <w:t>情時代亞洲的挑戰與</w:t>
            </w:r>
            <w:proofErr w:type="gramStart"/>
            <w:r w:rsidRPr="00666AB3">
              <w:rPr>
                <w:rFonts w:ascii="微軟正黑體" w:eastAsia="微軟正黑體" w:hAnsi="微軟正黑體"/>
                <w:sz w:val="20"/>
                <w:szCs w:val="20"/>
              </w:rPr>
              <w:t>機會</w:t>
            </w:r>
            <w:r w:rsidRPr="00666AB3">
              <w:rPr>
                <w:rFonts w:ascii="微軟正黑體" w:eastAsia="微軟正黑體" w:hAnsi="微軟正黑體" w:hint="eastAsia"/>
                <w:sz w:val="20"/>
                <w:szCs w:val="20"/>
              </w:rPr>
              <w:t>線上研討</w:t>
            </w:r>
            <w:proofErr w:type="gramEnd"/>
            <w:r w:rsidRPr="00666AB3">
              <w:rPr>
                <w:rFonts w:ascii="微軟正黑體" w:eastAsia="微軟正黑體" w:hAnsi="微軟正黑體" w:hint="eastAsia"/>
                <w:sz w:val="20"/>
                <w:szCs w:val="20"/>
              </w:rPr>
              <w:t>會</w:t>
            </w:r>
          </w:p>
        </w:tc>
        <w:tc>
          <w:tcPr>
            <w:tcW w:w="2175" w:type="pct"/>
            <w:tcMar>
              <w:top w:w="0" w:type="dxa"/>
              <w:left w:w="28" w:type="dxa"/>
              <w:bottom w:w="0" w:type="dxa"/>
              <w:right w:w="28" w:type="dxa"/>
            </w:tcMar>
            <w:vAlign w:val="center"/>
          </w:tcPr>
          <w:p w:rsidR="00666AB3" w:rsidRPr="00666AB3" w:rsidRDefault="00666AB3" w:rsidP="00666AB3">
            <w:pPr>
              <w:jc w:val="both"/>
              <w:rPr>
                <w:rFonts w:ascii="微軟正黑體" w:eastAsia="微軟正黑體" w:hAnsi="微軟正黑體"/>
                <w:sz w:val="20"/>
                <w:szCs w:val="20"/>
              </w:rPr>
            </w:pPr>
            <w:r>
              <w:rPr>
                <w:rFonts w:ascii="微軟正黑體" w:eastAsia="微軟正黑體" w:hAnsi="微軟正黑體" w:hint="eastAsia"/>
                <w:sz w:val="20"/>
                <w:szCs w:val="20"/>
              </w:rPr>
              <w:t xml:space="preserve">　　</w:t>
            </w:r>
            <w:proofErr w:type="gramStart"/>
            <w:r w:rsidRPr="00666AB3">
              <w:rPr>
                <w:rFonts w:ascii="微軟正黑體" w:eastAsia="微軟正黑體" w:hAnsi="微軟正黑體"/>
                <w:sz w:val="20"/>
                <w:szCs w:val="20"/>
              </w:rPr>
              <w:t>新型冠</w:t>
            </w:r>
            <w:proofErr w:type="gramEnd"/>
            <w:r w:rsidRPr="00666AB3">
              <w:rPr>
                <w:rFonts w:ascii="微軟正黑體" w:eastAsia="微軟正黑體" w:hAnsi="微軟正黑體"/>
                <w:sz w:val="20"/>
                <w:szCs w:val="20"/>
              </w:rPr>
              <w:t>狀病毒肺炎（COVID-19，簡稱新冠肺炎）自2020年初蔓延迄今，已重創全球經濟發展。在各國</w:t>
            </w:r>
            <w:proofErr w:type="gramStart"/>
            <w:r w:rsidRPr="00666AB3">
              <w:rPr>
                <w:rFonts w:ascii="微軟正黑體" w:eastAsia="微軟正黑體" w:hAnsi="微軟正黑體"/>
                <w:sz w:val="20"/>
                <w:szCs w:val="20"/>
              </w:rPr>
              <w:t>採</w:t>
            </w:r>
            <w:proofErr w:type="gramEnd"/>
            <w:r w:rsidRPr="00666AB3">
              <w:rPr>
                <w:rFonts w:ascii="微軟正黑體" w:eastAsia="微軟正黑體" w:hAnsi="微軟正黑體"/>
                <w:sz w:val="20"/>
                <w:szCs w:val="20"/>
              </w:rPr>
              <w:t>行停止國際航班、</w:t>
            </w:r>
            <w:proofErr w:type="gramStart"/>
            <w:r w:rsidRPr="00666AB3">
              <w:rPr>
                <w:rFonts w:ascii="微軟正黑體" w:eastAsia="微軟正黑體" w:hAnsi="微軟正黑體"/>
                <w:sz w:val="20"/>
                <w:szCs w:val="20"/>
              </w:rPr>
              <w:t>停班停</w:t>
            </w:r>
            <w:proofErr w:type="gramEnd"/>
            <w:r w:rsidRPr="00666AB3">
              <w:rPr>
                <w:rFonts w:ascii="微軟正黑體" w:eastAsia="微軟正黑體" w:hAnsi="微軟正黑體"/>
                <w:sz w:val="20"/>
                <w:szCs w:val="20"/>
              </w:rPr>
              <w:t>課</w:t>
            </w:r>
            <w:proofErr w:type="gramStart"/>
            <w:r w:rsidRPr="00666AB3">
              <w:rPr>
                <w:rFonts w:ascii="微軟正黑體" w:eastAsia="微軟正黑體" w:hAnsi="微軟正黑體"/>
                <w:sz w:val="20"/>
                <w:szCs w:val="20"/>
              </w:rPr>
              <w:t>以及封城</w:t>
            </w:r>
            <w:proofErr w:type="gramEnd"/>
            <w:r w:rsidRPr="00666AB3">
              <w:rPr>
                <w:rFonts w:ascii="微軟正黑體" w:eastAsia="微軟正黑體" w:hAnsi="微軟正黑體"/>
                <w:sz w:val="20"/>
                <w:szCs w:val="20"/>
              </w:rPr>
              <w:t>等防疫措施下，疫情改變了人類生活以及區域經濟之發展，尤其</w:t>
            </w:r>
            <w:r w:rsidRPr="00666AB3">
              <w:rPr>
                <w:rFonts w:ascii="微軟正黑體" w:eastAsia="微軟正黑體" w:hAnsi="微軟正黑體"/>
                <w:sz w:val="20"/>
                <w:szCs w:val="20"/>
              </w:rPr>
              <w:lastRenderedPageBreak/>
              <w:t>對全球</w:t>
            </w:r>
            <w:proofErr w:type="gramStart"/>
            <w:r w:rsidRPr="00666AB3">
              <w:rPr>
                <w:rFonts w:ascii="微軟正黑體" w:eastAsia="微軟正黑體" w:hAnsi="微軟正黑體"/>
                <w:sz w:val="20"/>
                <w:szCs w:val="20"/>
              </w:rPr>
              <w:t>供應鏈有重</w:t>
            </w:r>
            <w:proofErr w:type="gramEnd"/>
            <w:r w:rsidRPr="00666AB3">
              <w:rPr>
                <w:rFonts w:ascii="微軟正黑體" w:eastAsia="微軟正黑體" w:hAnsi="微軟正黑體"/>
                <w:sz w:val="20"/>
                <w:szCs w:val="20"/>
              </w:rPr>
              <w:t>大之影響，</w:t>
            </w:r>
            <w:proofErr w:type="gramStart"/>
            <w:r w:rsidRPr="00666AB3">
              <w:rPr>
                <w:rFonts w:ascii="微軟正黑體" w:eastAsia="微軟正黑體" w:hAnsi="微軟正黑體"/>
                <w:sz w:val="20"/>
                <w:szCs w:val="20"/>
              </w:rPr>
              <w:t>斷鏈以</w:t>
            </w:r>
            <w:proofErr w:type="gramEnd"/>
            <w:r w:rsidRPr="00666AB3">
              <w:rPr>
                <w:rFonts w:ascii="微軟正黑體" w:eastAsia="微軟正黑體" w:hAnsi="微軟正黑體"/>
                <w:sz w:val="20"/>
                <w:szCs w:val="20"/>
              </w:rPr>
              <w:t>及供應鏈重組成為國際關切的重點議題之一。而早於2018年，自美中貿易衝突開始後，臺灣與越南等亞洲國家即被視為自中國大陸轉移供應鏈的目的地之一，在關稅考量以及保護主義盛行下，亞洲之供應鏈近年已逐漸重整中。其次，在</w:t>
            </w:r>
            <w:proofErr w:type="gramStart"/>
            <w:r w:rsidRPr="00666AB3">
              <w:rPr>
                <w:rFonts w:ascii="微軟正黑體" w:eastAsia="微軟正黑體" w:hAnsi="微軟正黑體"/>
                <w:sz w:val="20"/>
                <w:szCs w:val="20"/>
              </w:rPr>
              <w:t>疫情後</w:t>
            </w:r>
            <w:proofErr w:type="gramEnd"/>
            <w:r w:rsidRPr="00666AB3">
              <w:rPr>
                <w:rFonts w:ascii="微軟正黑體" w:eastAsia="微軟正黑體" w:hAnsi="微軟正黑體"/>
                <w:sz w:val="20"/>
                <w:szCs w:val="20"/>
              </w:rPr>
              <w:t>東協以及印太區域各國希望能加速區域經濟整合以振興疫後經濟，在《跨太平洋夥伴全面進步協定》CPTPP）外，預期《區域全面經濟夥伴協定》（RCEP）將於今（2020）年11月15日簽署，並於2021年生效。</w:t>
            </w:r>
          </w:p>
          <w:p w:rsidR="00666AB3" w:rsidRDefault="00666AB3" w:rsidP="00666AB3">
            <w:pPr>
              <w:jc w:val="both"/>
              <w:rPr>
                <w:rFonts w:ascii="微軟正黑體" w:eastAsia="微軟正黑體" w:hAnsi="微軟正黑體"/>
                <w:sz w:val="20"/>
                <w:szCs w:val="20"/>
              </w:rPr>
            </w:pPr>
            <w:r>
              <w:rPr>
                <w:rFonts w:ascii="微軟正黑體" w:eastAsia="微軟正黑體" w:hAnsi="微軟正黑體" w:hint="eastAsia"/>
                <w:sz w:val="20"/>
                <w:szCs w:val="20"/>
              </w:rPr>
              <w:t xml:space="preserve">　　</w:t>
            </w:r>
            <w:proofErr w:type="gramStart"/>
            <w:r w:rsidRPr="00666AB3">
              <w:rPr>
                <w:rFonts w:ascii="微軟正黑體" w:eastAsia="微軟正黑體" w:hAnsi="微軟正黑體"/>
                <w:sz w:val="20"/>
                <w:szCs w:val="20"/>
              </w:rPr>
              <w:t>疫情後</w:t>
            </w:r>
            <w:proofErr w:type="gramEnd"/>
            <w:r w:rsidRPr="00666AB3">
              <w:rPr>
                <w:rFonts w:ascii="微軟正黑體" w:eastAsia="微軟正黑體" w:hAnsi="微軟正黑體"/>
                <w:sz w:val="20"/>
                <w:szCs w:val="20"/>
              </w:rPr>
              <w:t>的國際經貿情勢，對亞洲與其他地區國家既充滿挑戰也充滿契機。中華經濟研究院台灣東南亞國家協會研究中心（以下簡稱本中心）與越南中央經濟管理研究院（Central Institute for Economic Management , CIEM）合作，將於2020年11月26日集邀</w:t>
            </w:r>
            <w:proofErr w:type="gramStart"/>
            <w:r w:rsidRPr="00666AB3">
              <w:rPr>
                <w:rFonts w:ascii="微軟正黑體" w:eastAsia="微軟正黑體" w:hAnsi="微軟正黑體"/>
                <w:sz w:val="20"/>
                <w:szCs w:val="20"/>
              </w:rPr>
              <w:t>臺</w:t>
            </w:r>
            <w:proofErr w:type="gramEnd"/>
            <w:r w:rsidRPr="00666AB3">
              <w:rPr>
                <w:rFonts w:ascii="微軟正黑體" w:eastAsia="微軟正黑體" w:hAnsi="微軟正黑體"/>
                <w:sz w:val="20"/>
                <w:szCs w:val="20"/>
              </w:rPr>
              <w:t>越雙方以及亞洲各國專家學者就｢後疫情時代的強化合作｣與｢區域經濟整合｣兩大方向進行討論。希望能透過</w:t>
            </w:r>
            <w:proofErr w:type="gramStart"/>
            <w:r w:rsidRPr="00666AB3">
              <w:rPr>
                <w:rFonts w:ascii="微軟正黑體" w:eastAsia="微軟正黑體" w:hAnsi="微軟正黑體"/>
                <w:sz w:val="20"/>
                <w:szCs w:val="20"/>
              </w:rPr>
              <w:t>臺</w:t>
            </w:r>
            <w:proofErr w:type="gramEnd"/>
            <w:r w:rsidRPr="00666AB3">
              <w:rPr>
                <w:rFonts w:ascii="微軟正黑體" w:eastAsia="微軟正黑體" w:hAnsi="微軟正黑體"/>
                <w:sz w:val="20"/>
                <w:szCs w:val="20"/>
              </w:rPr>
              <w:t>越雙邊以及亞洲各國的交流，促進亞洲在後疫情時代（Post COVID 19 Pandemic）的合作，並從中找出共同的機會與將面臨之可能挑戰。</w:t>
            </w:r>
          </w:p>
          <w:p w:rsidR="00E8219C" w:rsidRDefault="00666AB3" w:rsidP="00666AB3">
            <w:pPr>
              <w:jc w:val="both"/>
              <w:rPr>
                <w:rFonts w:ascii="微軟正黑體" w:eastAsia="微軟正黑體" w:hAnsi="微軟正黑體"/>
                <w:sz w:val="20"/>
                <w:szCs w:val="20"/>
              </w:rPr>
            </w:pPr>
            <w:r>
              <w:rPr>
                <w:rFonts w:ascii="微軟正黑體" w:eastAsia="微軟正黑體" w:hAnsi="微軟正黑體" w:hint="eastAsia"/>
                <w:sz w:val="20"/>
                <w:szCs w:val="20"/>
              </w:rPr>
              <w:t xml:space="preserve">　　</w:t>
            </w:r>
            <w:r w:rsidRPr="00666AB3">
              <w:rPr>
                <w:rFonts w:ascii="微軟正黑體" w:eastAsia="微軟正黑體" w:hAnsi="微軟正黑體"/>
                <w:sz w:val="20"/>
                <w:szCs w:val="20"/>
              </w:rPr>
              <w:t>本次會議邀請越南中央經濟管理研究院經濟議題與整合研究所阮英揚主任、日商瑞穗銀行研究中心亞洲研究發展部資深經濟學者酒向浩二先生、財團法人資訊工業策進會產業情報研究所洪春暉副所長、新加坡亞洲貿易中心Debra Elms主任、越南品牌與競爭策略研究院武智成院長以及英國皇家國際事務研究所亞太研究學院Bill Hayton副研究員擔任講者，此為首次邀請英國代表講述英國爭取加入CPTPP最新動向。</w:t>
            </w:r>
          </w:p>
          <w:p w:rsidR="00666AB3" w:rsidRPr="00666AB3" w:rsidRDefault="00666AB3" w:rsidP="00666AB3">
            <w:pPr>
              <w:snapToGrid w:val="0"/>
              <w:spacing w:line="360" w:lineRule="auto"/>
              <w:jc w:val="both"/>
              <w:rPr>
                <w:rFonts w:ascii="微軟正黑體" w:eastAsia="微軟正黑體" w:hAnsi="微軟正黑體"/>
                <w:sz w:val="20"/>
                <w:szCs w:val="20"/>
              </w:rPr>
            </w:pPr>
            <w:r>
              <w:rPr>
                <w:rFonts w:ascii="微軟正黑體" w:eastAsia="微軟正黑體" w:hAnsi="微軟正黑體" w:hint="eastAsia"/>
                <w:sz w:val="20"/>
                <w:szCs w:val="20"/>
              </w:rPr>
              <w:t>報名網址：</w:t>
            </w:r>
            <w:hyperlink r:id="rId12" w:history="1">
              <w:r w:rsidRPr="00531DFC">
                <w:rPr>
                  <w:rStyle w:val="a4"/>
                  <w:rFonts w:ascii="微軟正黑體" w:eastAsia="微軟正黑體" w:hAnsi="微軟正黑體"/>
                  <w:sz w:val="20"/>
                  <w:szCs w:val="20"/>
                </w:rPr>
                <w:t>https://reurl.cc/Q3xoL0</w:t>
              </w:r>
            </w:hyperlink>
          </w:p>
        </w:tc>
        <w:tc>
          <w:tcPr>
            <w:tcW w:w="681" w:type="pct"/>
            <w:tcMar>
              <w:top w:w="0" w:type="dxa"/>
              <w:left w:w="28" w:type="dxa"/>
              <w:bottom w:w="0" w:type="dxa"/>
              <w:right w:w="28" w:type="dxa"/>
            </w:tcMar>
            <w:vAlign w:val="center"/>
          </w:tcPr>
          <w:p w:rsidR="0009756E" w:rsidRPr="00A13608" w:rsidRDefault="00666AB3" w:rsidP="009064AA">
            <w:pPr>
              <w:rPr>
                <w:rFonts w:ascii="微軟正黑體" w:eastAsia="微軟正黑體" w:hAnsi="微軟正黑體"/>
                <w:sz w:val="20"/>
                <w:szCs w:val="20"/>
              </w:rPr>
            </w:pPr>
            <w:proofErr w:type="gramStart"/>
            <w:r w:rsidRPr="009C4B82">
              <w:rPr>
                <w:rFonts w:ascii="微軟正黑體" w:eastAsia="微軟正黑體" w:hAnsi="微軟正黑體" w:hint="eastAsia"/>
                <w:sz w:val="20"/>
                <w:szCs w:val="20"/>
              </w:rPr>
              <w:lastRenderedPageBreak/>
              <w:t>線上直播</w:t>
            </w:r>
            <w:proofErr w:type="gramEnd"/>
            <w:r w:rsidRPr="009C4B82">
              <w:rPr>
                <w:rFonts w:ascii="微軟正黑體" w:eastAsia="微軟正黑體" w:hAnsi="微軟正黑體" w:hint="eastAsia"/>
                <w:sz w:val="20"/>
                <w:szCs w:val="20"/>
              </w:rPr>
              <w:t>（報名後可獲得直播網址）</w:t>
            </w:r>
          </w:p>
        </w:tc>
        <w:tc>
          <w:tcPr>
            <w:tcW w:w="898" w:type="pct"/>
            <w:tcMar>
              <w:top w:w="0" w:type="dxa"/>
              <w:left w:w="28" w:type="dxa"/>
              <w:bottom w:w="0" w:type="dxa"/>
              <w:right w:w="28" w:type="dxa"/>
            </w:tcMar>
            <w:vAlign w:val="center"/>
          </w:tcPr>
          <w:p w:rsidR="00666AB3" w:rsidRPr="009C4B82" w:rsidRDefault="00666AB3" w:rsidP="00666AB3">
            <w:pPr>
              <w:widowControl w:val="0"/>
              <w:adjustRightInd w:val="0"/>
              <w:snapToGrid w:val="0"/>
              <w:textAlignment w:val="baseline"/>
              <w:rPr>
                <w:rFonts w:ascii="微軟正黑體" w:eastAsia="微軟正黑體" w:hAnsi="微軟正黑體"/>
                <w:sz w:val="20"/>
                <w:szCs w:val="20"/>
              </w:rPr>
            </w:pPr>
            <w:r w:rsidRPr="009C4B82">
              <w:rPr>
                <w:rFonts w:ascii="微軟正黑體" w:eastAsia="微軟正黑體" w:hAnsi="微軟正黑體"/>
                <w:sz w:val="20"/>
                <w:szCs w:val="20"/>
              </w:rPr>
              <w:t>02-27356006</w:t>
            </w:r>
            <w:r w:rsidRPr="009C4B82">
              <w:rPr>
                <w:rFonts w:ascii="微軟正黑體" w:eastAsia="微軟正黑體" w:hAnsi="微軟正黑體" w:hint="eastAsia"/>
                <w:sz w:val="20"/>
                <w:szCs w:val="20"/>
              </w:rPr>
              <w:t>#</w:t>
            </w:r>
            <w:r w:rsidRPr="009C4B82">
              <w:rPr>
                <w:rFonts w:ascii="微軟正黑體" w:eastAsia="微軟正黑體" w:hAnsi="微軟正黑體"/>
                <w:sz w:val="20"/>
                <w:szCs w:val="20"/>
              </w:rPr>
              <w:t>3</w:t>
            </w:r>
            <w:r>
              <w:rPr>
                <w:rFonts w:ascii="微軟正黑體" w:eastAsia="微軟正黑體" w:hAnsi="微軟正黑體" w:hint="eastAsia"/>
                <w:sz w:val="20"/>
                <w:szCs w:val="20"/>
              </w:rPr>
              <w:t>122黃</w:t>
            </w:r>
            <w:r w:rsidRPr="009C4B82">
              <w:rPr>
                <w:rFonts w:ascii="微軟正黑體" w:eastAsia="微軟正黑體" w:hAnsi="微軟正黑體" w:hint="eastAsia"/>
                <w:sz w:val="20"/>
                <w:szCs w:val="20"/>
              </w:rPr>
              <w:t>小姐</w:t>
            </w:r>
          </w:p>
          <w:p w:rsidR="00E8219C" w:rsidRPr="00E8219C" w:rsidRDefault="00666AB3" w:rsidP="00666AB3">
            <w:pPr>
              <w:rPr>
                <w:rFonts w:ascii="標楷體" w:eastAsia="標楷體" w:hAnsi="標楷體"/>
                <w:color w:val="000000"/>
              </w:rPr>
            </w:pPr>
            <w:r w:rsidRPr="009C4B82">
              <w:rPr>
                <w:rFonts w:ascii="微軟正黑體" w:eastAsia="微軟正黑體" w:hAnsi="微軟正黑體"/>
                <w:sz w:val="20"/>
                <w:szCs w:val="20"/>
              </w:rPr>
              <w:t xml:space="preserve">E-mail: </w:t>
            </w:r>
            <w:r>
              <w:rPr>
                <w:rFonts w:ascii="Calibri" w:hAnsi="Calibri" w:cs="Calibri"/>
                <w:sz w:val="22"/>
                <w:szCs w:val="22"/>
              </w:rPr>
              <w:t>huian@gs.cier.edu.tw</w:t>
            </w:r>
          </w:p>
        </w:tc>
      </w:tr>
      <w:tr w:rsidR="00652913" w:rsidRPr="00E8219C" w:rsidTr="00E8219C">
        <w:trPr>
          <w:trHeight w:val="630"/>
          <w:jc w:val="center"/>
        </w:trPr>
        <w:tc>
          <w:tcPr>
            <w:tcW w:w="244" w:type="pct"/>
            <w:vAlign w:val="center"/>
          </w:tcPr>
          <w:p w:rsidR="00652913" w:rsidRDefault="00652913" w:rsidP="009064AA">
            <w:pPr>
              <w:jc w:val="center"/>
              <w:rPr>
                <w:rFonts w:ascii="微軟正黑體" w:eastAsia="微軟正黑體" w:hAnsi="微軟正黑體" w:hint="eastAsia"/>
                <w:sz w:val="20"/>
                <w:szCs w:val="20"/>
              </w:rPr>
            </w:pPr>
            <w:r>
              <w:rPr>
                <w:rFonts w:ascii="微軟正黑體" w:eastAsia="微軟正黑體" w:hAnsi="微軟正黑體" w:hint="eastAsia"/>
                <w:sz w:val="20"/>
                <w:szCs w:val="20"/>
              </w:rPr>
              <w:lastRenderedPageBreak/>
              <w:t>3</w:t>
            </w:r>
          </w:p>
        </w:tc>
        <w:tc>
          <w:tcPr>
            <w:tcW w:w="434" w:type="pct"/>
            <w:vAlign w:val="center"/>
          </w:tcPr>
          <w:p w:rsidR="00652913" w:rsidRDefault="00652913" w:rsidP="009064AA">
            <w:pPr>
              <w:jc w:val="both"/>
              <w:rPr>
                <w:rFonts w:ascii="微軟正黑體" w:eastAsia="微軟正黑體" w:hAnsi="微軟正黑體"/>
                <w:sz w:val="20"/>
                <w:szCs w:val="20"/>
              </w:rPr>
            </w:pPr>
            <w:r>
              <w:rPr>
                <w:rFonts w:ascii="微軟正黑體" w:eastAsia="微軟正黑體" w:hAnsi="微軟正黑體" w:hint="eastAsia"/>
                <w:sz w:val="20"/>
                <w:szCs w:val="20"/>
              </w:rPr>
              <w:t>109/11/23</w:t>
            </w:r>
          </w:p>
          <w:p w:rsidR="00652913" w:rsidRDefault="00652913" w:rsidP="009064AA">
            <w:pPr>
              <w:jc w:val="both"/>
              <w:rPr>
                <w:rFonts w:ascii="微軟正黑體" w:eastAsia="微軟正黑體" w:hAnsi="微軟正黑體" w:hint="eastAsia"/>
                <w:sz w:val="20"/>
                <w:szCs w:val="20"/>
              </w:rPr>
            </w:pPr>
            <w:r>
              <w:rPr>
                <w:rFonts w:ascii="微軟正黑體" w:eastAsia="微軟正黑體" w:hAnsi="微軟正黑體" w:hint="eastAsia"/>
                <w:sz w:val="20"/>
                <w:szCs w:val="20"/>
              </w:rPr>
              <w:t>09:30-16:30</w:t>
            </w:r>
          </w:p>
        </w:tc>
        <w:tc>
          <w:tcPr>
            <w:tcW w:w="569" w:type="pct"/>
            <w:tcMar>
              <w:top w:w="0" w:type="dxa"/>
              <w:left w:w="28" w:type="dxa"/>
              <w:bottom w:w="0" w:type="dxa"/>
              <w:right w:w="28" w:type="dxa"/>
            </w:tcMar>
            <w:vAlign w:val="center"/>
          </w:tcPr>
          <w:p w:rsidR="00652913" w:rsidRPr="00666AB3" w:rsidRDefault="00652913" w:rsidP="00666AB3">
            <w:pPr>
              <w:snapToGrid w:val="0"/>
              <w:spacing w:before="100" w:beforeAutospacing="1" w:after="100" w:afterAutospacing="1"/>
              <w:jc w:val="center"/>
              <w:rPr>
                <w:rFonts w:ascii="微軟正黑體" w:eastAsia="微軟正黑體" w:hAnsi="微軟正黑體"/>
                <w:sz w:val="20"/>
                <w:szCs w:val="20"/>
              </w:rPr>
            </w:pPr>
            <w:r w:rsidRPr="00652913">
              <w:rPr>
                <w:rFonts w:ascii="微軟正黑體" w:eastAsia="微軟正黑體" w:hAnsi="微軟正黑體" w:hint="eastAsia"/>
                <w:sz w:val="20"/>
                <w:szCs w:val="20"/>
              </w:rPr>
              <w:t>探討農業勞動市場發展趨勢研究座談會</w:t>
            </w:r>
          </w:p>
        </w:tc>
        <w:tc>
          <w:tcPr>
            <w:tcW w:w="2175" w:type="pct"/>
            <w:tcMar>
              <w:top w:w="0" w:type="dxa"/>
              <w:left w:w="28" w:type="dxa"/>
              <w:bottom w:w="0" w:type="dxa"/>
              <w:right w:w="28" w:type="dxa"/>
            </w:tcMar>
            <w:vAlign w:val="center"/>
          </w:tcPr>
          <w:p w:rsidR="00652913" w:rsidRPr="00652913" w:rsidRDefault="00652913" w:rsidP="00666AB3">
            <w:pPr>
              <w:jc w:val="both"/>
              <w:rPr>
                <w:rFonts w:ascii="微軟正黑體" w:eastAsia="微軟正黑體" w:hAnsi="微軟正黑體"/>
                <w:sz w:val="20"/>
                <w:szCs w:val="20"/>
              </w:rPr>
            </w:pPr>
            <w:r w:rsidRPr="00652913">
              <w:rPr>
                <w:rFonts w:ascii="微軟正黑體" w:eastAsia="微軟正黑體" w:hAnsi="微軟正黑體" w:hint="eastAsia"/>
                <w:sz w:val="20"/>
                <w:szCs w:val="20"/>
              </w:rPr>
              <w:t>農業是勞力密集的行業，也是糧食能否穩定供應的重要關鍵。我國農業屬於小農經濟的產業結構，不僅農場經營規模偏小，同時也面臨農民高齡化與專業農戶比例偏低等發展困境。為能對我國農業人力資源發展有更全面的瞭解，勞動部勞動及職業安全衛生研究所特別規劃辦理「探討農業勞動市場發展趨勢研究座談會」，以我國農業人力資源為主軸，聚焦在我國農業勞動力之現況、發展與挑戰進行討論，期能對農業勞動力等研究議題有更多的迴響與討論。座談會規劃，上午進行一場次的【專題演講】及一場次的【圓桌論壇】，下午安排</w:t>
            </w:r>
            <w:proofErr w:type="gramStart"/>
            <w:r w:rsidRPr="00652913">
              <w:rPr>
                <w:rFonts w:ascii="微軟正黑體" w:eastAsia="微軟正黑體" w:hAnsi="微軟正黑體" w:hint="eastAsia"/>
                <w:sz w:val="20"/>
                <w:szCs w:val="20"/>
              </w:rPr>
              <w:t>【</w:t>
            </w:r>
            <w:proofErr w:type="gramEnd"/>
            <w:r w:rsidRPr="00652913">
              <w:rPr>
                <w:rFonts w:ascii="微軟正黑體" w:eastAsia="微軟正黑體" w:hAnsi="微軟正黑體" w:hint="eastAsia"/>
                <w:sz w:val="20"/>
                <w:szCs w:val="20"/>
              </w:rPr>
              <w:t>企業參訪：</w:t>
            </w:r>
            <w:proofErr w:type="gramStart"/>
            <w:r w:rsidRPr="00652913">
              <w:rPr>
                <w:rFonts w:ascii="微軟正黑體" w:eastAsia="微軟正黑體" w:hAnsi="微軟正黑體" w:hint="eastAsia"/>
                <w:sz w:val="20"/>
                <w:szCs w:val="20"/>
              </w:rPr>
              <w:t>源鮮智慧</w:t>
            </w:r>
            <w:proofErr w:type="gramEnd"/>
            <w:r w:rsidRPr="00652913">
              <w:rPr>
                <w:rFonts w:ascii="微軟正黑體" w:eastAsia="微軟正黑體" w:hAnsi="微軟正黑體" w:hint="eastAsia"/>
                <w:sz w:val="20"/>
                <w:szCs w:val="20"/>
              </w:rPr>
              <w:t>農場</w:t>
            </w:r>
            <w:proofErr w:type="gramStart"/>
            <w:r w:rsidRPr="00652913">
              <w:rPr>
                <w:rFonts w:ascii="微軟正黑體" w:eastAsia="微軟正黑體" w:hAnsi="微軟正黑體" w:hint="eastAsia"/>
                <w:sz w:val="20"/>
                <w:szCs w:val="20"/>
              </w:rPr>
              <w:t>】</w:t>
            </w:r>
            <w:proofErr w:type="gramEnd"/>
            <w:r w:rsidRPr="00652913">
              <w:rPr>
                <w:rFonts w:ascii="微軟正黑體" w:eastAsia="微軟正黑體" w:hAnsi="微軟正黑體" w:hint="eastAsia"/>
                <w:sz w:val="20"/>
                <w:szCs w:val="20"/>
              </w:rPr>
              <w:t>，帶領與會者實地參訪及觀摩學習。</w:t>
            </w:r>
          </w:p>
          <w:p w:rsidR="00652913" w:rsidRDefault="00652913" w:rsidP="00652913">
            <w:pPr>
              <w:jc w:val="both"/>
              <w:rPr>
                <w:rFonts w:ascii="微軟正黑體" w:eastAsia="微軟正黑體" w:hAnsi="微軟正黑體" w:hint="eastAsia"/>
                <w:sz w:val="20"/>
                <w:szCs w:val="20"/>
              </w:rPr>
            </w:pPr>
            <w:r w:rsidRPr="00652913">
              <w:rPr>
                <w:rFonts w:ascii="微軟正黑體" w:eastAsia="微軟正黑體" w:hAnsi="微軟正黑體" w:hint="eastAsia"/>
                <w:sz w:val="20"/>
                <w:szCs w:val="20"/>
              </w:rPr>
              <w:t>官方網頁</w:t>
            </w:r>
            <w:r w:rsidRPr="00652913">
              <w:rPr>
                <w:rFonts w:ascii="微軟正黑體" w:eastAsia="微軟正黑體" w:hAnsi="微軟正黑體" w:hint="eastAsia"/>
                <w:sz w:val="20"/>
                <w:szCs w:val="20"/>
              </w:rPr>
              <w:t>：</w:t>
            </w:r>
            <w:hyperlink r:id="rId13" w:history="1">
              <w:r w:rsidRPr="00652913">
                <w:rPr>
                  <w:rFonts w:ascii="微軟正黑體" w:eastAsia="微軟正黑體" w:hAnsi="微軟正黑體"/>
                  <w:sz w:val="20"/>
                  <w:szCs w:val="20"/>
                </w:rPr>
                <w:t>http://2020ilosh-coa-forum.cier.edu.tw</w:t>
              </w:r>
            </w:hyperlink>
          </w:p>
        </w:tc>
        <w:tc>
          <w:tcPr>
            <w:tcW w:w="681" w:type="pct"/>
            <w:tcMar>
              <w:top w:w="0" w:type="dxa"/>
              <w:left w:w="28" w:type="dxa"/>
              <w:bottom w:w="0" w:type="dxa"/>
              <w:right w:w="28" w:type="dxa"/>
            </w:tcMar>
            <w:vAlign w:val="center"/>
          </w:tcPr>
          <w:p w:rsidR="00652913" w:rsidRPr="009C4B82" w:rsidRDefault="00652913" w:rsidP="009064AA">
            <w:pPr>
              <w:rPr>
                <w:rFonts w:ascii="微軟正黑體" w:eastAsia="微軟正黑體" w:hAnsi="微軟正黑體" w:hint="eastAsia"/>
                <w:sz w:val="20"/>
                <w:szCs w:val="20"/>
              </w:rPr>
            </w:pPr>
            <w:r w:rsidRPr="00652913">
              <w:rPr>
                <w:rFonts w:ascii="微軟正黑體" w:eastAsia="微軟正黑體" w:hAnsi="微軟正黑體" w:hint="eastAsia"/>
                <w:sz w:val="20"/>
                <w:szCs w:val="20"/>
              </w:rPr>
              <w:t>台北福華大飯店</w:t>
            </w:r>
            <w:r w:rsidRPr="00652913">
              <w:rPr>
                <w:rFonts w:ascii="微軟正黑體" w:eastAsia="微軟正黑體" w:hAnsi="微軟正黑體"/>
                <w:sz w:val="20"/>
                <w:szCs w:val="20"/>
              </w:rPr>
              <w:t>B2</w:t>
            </w:r>
            <w:r w:rsidRPr="00652913">
              <w:rPr>
                <w:rFonts w:ascii="微軟正黑體" w:eastAsia="微軟正黑體" w:hAnsi="微軟正黑體" w:hint="eastAsia"/>
                <w:sz w:val="20"/>
                <w:szCs w:val="20"/>
              </w:rPr>
              <w:t>福華廳</w:t>
            </w:r>
            <w:r w:rsidRPr="00652913">
              <w:rPr>
                <w:rFonts w:ascii="微軟正黑體" w:eastAsia="微軟正黑體" w:hAnsi="微軟正黑體" w:hint="eastAsia"/>
                <w:sz w:val="20"/>
                <w:szCs w:val="20"/>
              </w:rPr>
              <w:t>（</w:t>
            </w:r>
            <w:r w:rsidRPr="00652913">
              <w:rPr>
                <w:rFonts w:ascii="微軟正黑體" w:eastAsia="微軟正黑體" w:hAnsi="微軟正黑體" w:hint="eastAsia"/>
                <w:sz w:val="20"/>
                <w:szCs w:val="20"/>
              </w:rPr>
              <w:t>臺北市仁愛路三段</w:t>
            </w:r>
            <w:r w:rsidRPr="00652913">
              <w:rPr>
                <w:rFonts w:ascii="微軟正黑體" w:eastAsia="微軟正黑體" w:hAnsi="微軟正黑體"/>
                <w:sz w:val="20"/>
                <w:szCs w:val="20"/>
              </w:rPr>
              <w:t>160</w:t>
            </w:r>
            <w:r w:rsidRPr="00652913">
              <w:rPr>
                <w:rFonts w:ascii="微軟正黑體" w:eastAsia="微軟正黑體" w:hAnsi="微軟正黑體" w:hint="eastAsia"/>
                <w:sz w:val="20"/>
                <w:szCs w:val="20"/>
              </w:rPr>
              <w:t>號</w:t>
            </w:r>
            <w:r w:rsidRPr="00652913">
              <w:rPr>
                <w:rFonts w:ascii="微軟正黑體" w:eastAsia="微軟正黑體" w:hAnsi="微軟正黑體" w:hint="eastAsia"/>
                <w:sz w:val="20"/>
                <w:szCs w:val="20"/>
              </w:rPr>
              <w:t>）</w:t>
            </w:r>
          </w:p>
        </w:tc>
        <w:tc>
          <w:tcPr>
            <w:tcW w:w="898" w:type="pct"/>
            <w:tcMar>
              <w:top w:w="0" w:type="dxa"/>
              <w:left w:w="28" w:type="dxa"/>
              <w:bottom w:w="0" w:type="dxa"/>
              <w:right w:w="28" w:type="dxa"/>
            </w:tcMar>
            <w:vAlign w:val="center"/>
          </w:tcPr>
          <w:p w:rsidR="00652913" w:rsidRPr="009C4B82" w:rsidRDefault="00652913" w:rsidP="00652913">
            <w:pPr>
              <w:widowControl w:val="0"/>
              <w:adjustRightInd w:val="0"/>
              <w:snapToGrid w:val="0"/>
              <w:textAlignment w:val="baseline"/>
              <w:rPr>
                <w:rFonts w:ascii="微軟正黑體" w:eastAsia="微軟正黑體" w:hAnsi="微軟正黑體"/>
                <w:sz w:val="20"/>
                <w:szCs w:val="20"/>
              </w:rPr>
            </w:pPr>
            <w:r w:rsidRPr="009C4B82">
              <w:rPr>
                <w:rFonts w:ascii="微軟正黑體" w:eastAsia="微軟正黑體" w:hAnsi="微軟正黑體"/>
                <w:sz w:val="20"/>
                <w:szCs w:val="20"/>
              </w:rPr>
              <w:t>02-27356006</w:t>
            </w:r>
            <w:r w:rsidRPr="009C4B82">
              <w:rPr>
                <w:rFonts w:ascii="微軟正黑體" w:eastAsia="微軟正黑體" w:hAnsi="微軟正黑體" w:hint="eastAsia"/>
                <w:sz w:val="20"/>
                <w:szCs w:val="20"/>
              </w:rPr>
              <w:t>#</w:t>
            </w:r>
            <w:r>
              <w:rPr>
                <w:rFonts w:ascii="微軟正黑體" w:eastAsia="微軟正黑體" w:hAnsi="微軟正黑體" w:hint="eastAsia"/>
                <w:sz w:val="20"/>
                <w:szCs w:val="20"/>
              </w:rPr>
              <w:t>104莊</w:t>
            </w:r>
            <w:r w:rsidRPr="009C4B82">
              <w:rPr>
                <w:rFonts w:ascii="微軟正黑體" w:eastAsia="微軟正黑體" w:hAnsi="微軟正黑體" w:hint="eastAsia"/>
                <w:sz w:val="20"/>
                <w:szCs w:val="20"/>
              </w:rPr>
              <w:t>小姐</w:t>
            </w:r>
          </w:p>
          <w:p w:rsidR="00652913" w:rsidRPr="009C4B82" w:rsidRDefault="00652913" w:rsidP="00652913">
            <w:pPr>
              <w:widowControl w:val="0"/>
              <w:adjustRightInd w:val="0"/>
              <w:snapToGrid w:val="0"/>
              <w:textAlignment w:val="baseline"/>
              <w:rPr>
                <w:rFonts w:ascii="微軟正黑體" w:eastAsia="微軟正黑體" w:hAnsi="微軟正黑體"/>
                <w:sz w:val="20"/>
                <w:szCs w:val="20"/>
              </w:rPr>
            </w:pPr>
            <w:r w:rsidRPr="009C4B82">
              <w:rPr>
                <w:rFonts w:ascii="微軟正黑體" w:eastAsia="微軟正黑體" w:hAnsi="微軟正黑體"/>
                <w:sz w:val="20"/>
                <w:szCs w:val="20"/>
              </w:rPr>
              <w:t xml:space="preserve">E-mail: </w:t>
            </w:r>
            <w:bookmarkStart w:id="0" w:name="_GoBack"/>
            <w:bookmarkEnd w:id="0"/>
            <w:r>
              <w:rPr>
                <w:rFonts w:asciiTheme="minorHAnsi" w:eastAsiaTheme="minorEastAsia" w:hAnsiTheme="minorHAnsi" w:cstheme="minorBidi"/>
                <w:szCs w:val="22"/>
              </w:rPr>
              <w:fldChar w:fldCharType="begin"/>
            </w:r>
            <w:r>
              <w:rPr>
                <w:rFonts w:asciiTheme="minorHAnsi" w:eastAsiaTheme="minorEastAsia" w:hAnsiTheme="minorHAnsi" w:cstheme="minorBidi"/>
                <w:szCs w:val="22"/>
              </w:rPr>
              <w:instrText xml:space="preserve"> HYPERLINK "mailto:</w:instrText>
            </w:r>
            <w:r>
              <w:rPr>
                <w:rFonts w:asciiTheme="minorHAnsi" w:eastAsiaTheme="minorEastAsia" w:hAnsiTheme="minorHAnsi" w:cstheme="minorBidi"/>
                <w:szCs w:val="22"/>
              </w:rPr>
              <w:instrText>bigred0115</w:instrText>
            </w:r>
            <w:r w:rsidRPr="009C4B82">
              <w:rPr>
                <w:rFonts w:ascii="微軟正黑體" w:eastAsia="微軟正黑體" w:hAnsi="微軟正黑體" w:hint="eastAsia"/>
                <w:sz w:val="20"/>
                <w:szCs w:val="20"/>
              </w:rPr>
              <w:instrText>@cier.edu.tw</w:instrText>
            </w:r>
            <w:r>
              <w:rPr>
                <w:rFonts w:asciiTheme="minorHAnsi" w:eastAsiaTheme="minorEastAsia" w:hAnsiTheme="minorHAnsi" w:cstheme="minorBidi"/>
                <w:szCs w:val="22"/>
              </w:rPr>
              <w:instrText xml:space="preserve">" </w:instrText>
            </w:r>
            <w:r>
              <w:rPr>
                <w:rFonts w:asciiTheme="minorHAnsi" w:eastAsiaTheme="minorEastAsia" w:hAnsiTheme="minorHAnsi" w:cstheme="minorBidi"/>
                <w:szCs w:val="22"/>
              </w:rPr>
              <w:fldChar w:fldCharType="separate"/>
            </w:r>
            <w:r w:rsidRPr="005C0FF8">
              <w:rPr>
                <w:rStyle w:val="a4"/>
                <w:rFonts w:asciiTheme="minorHAnsi" w:eastAsiaTheme="minorEastAsia" w:hAnsiTheme="minorHAnsi" w:cstheme="minorBidi"/>
                <w:szCs w:val="22"/>
              </w:rPr>
              <w:t>bigred0115</w:t>
            </w:r>
            <w:r w:rsidRPr="005C0FF8">
              <w:rPr>
                <w:rStyle w:val="a4"/>
                <w:rFonts w:ascii="微軟正黑體" w:eastAsia="微軟正黑體" w:hAnsi="微軟正黑體" w:hint="eastAsia"/>
                <w:sz w:val="20"/>
                <w:szCs w:val="20"/>
              </w:rPr>
              <w:t>@cier.edu.tw</w:t>
            </w:r>
            <w:r>
              <w:rPr>
                <w:rFonts w:asciiTheme="minorHAnsi" w:eastAsiaTheme="minorEastAsia" w:hAnsiTheme="minorHAnsi" w:cstheme="minorBidi"/>
                <w:szCs w:val="22"/>
              </w:rPr>
              <w:fldChar w:fldCharType="end"/>
            </w:r>
          </w:p>
        </w:tc>
      </w:tr>
    </w:tbl>
    <w:p w:rsidR="0009756E" w:rsidRPr="00547A86" w:rsidRDefault="0009756E" w:rsidP="003813DD">
      <w:pPr>
        <w:pStyle w:val="Web"/>
        <w:rPr>
          <w:rFonts w:ascii="微軟正黑體" w:eastAsia="微軟正黑體" w:hAnsi="微軟正黑體"/>
          <w:sz w:val="20"/>
          <w:szCs w:val="20"/>
        </w:rPr>
      </w:pPr>
    </w:p>
    <w:sectPr w:rsidR="0009756E" w:rsidRPr="00547A86" w:rsidSect="0096128E">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CAB" w:rsidRDefault="00726CAB" w:rsidP="00695DD1">
      <w:r>
        <w:separator/>
      </w:r>
    </w:p>
  </w:endnote>
  <w:endnote w:type="continuationSeparator" w:id="0">
    <w:p w:rsidR="00726CAB" w:rsidRDefault="00726CAB" w:rsidP="0069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CAB" w:rsidRDefault="00726CAB" w:rsidP="00695DD1">
      <w:r>
        <w:separator/>
      </w:r>
    </w:p>
  </w:footnote>
  <w:footnote w:type="continuationSeparator" w:id="0">
    <w:p w:rsidR="00726CAB" w:rsidRDefault="00726CAB" w:rsidP="00695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F40D6C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7BC4337"/>
    <w:multiLevelType w:val="hybridMultilevel"/>
    <w:tmpl w:val="98406FB2"/>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B">
      <w:start w:val="1"/>
      <w:numFmt w:val="bullet"/>
      <w:lvlText w:val=""/>
      <w:lvlJc w:val="left"/>
      <w:pPr>
        <w:ind w:left="2400" w:hanging="480"/>
      </w:pPr>
      <w:rPr>
        <w:rFonts w:ascii="Wingdings" w:hAnsi="Wingdings"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28E"/>
    <w:rsid w:val="00022E53"/>
    <w:rsid w:val="000406EA"/>
    <w:rsid w:val="0005359B"/>
    <w:rsid w:val="000830AC"/>
    <w:rsid w:val="0009756E"/>
    <w:rsid w:val="000A554E"/>
    <w:rsid w:val="000A6D65"/>
    <w:rsid w:val="000C4A16"/>
    <w:rsid w:val="000D2FBA"/>
    <w:rsid w:val="000D5584"/>
    <w:rsid w:val="00160A1E"/>
    <w:rsid w:val="00164C1B"/>
    <w:rsid w:val="00165B86"/>
    <w:rsid w:val="0016686A"/>
    <w:rsid w:val="00167838"/>
    <w:rsid w:val="001B4547"/>
    <w:rsid w:val="001D7E45"/>
    <w:rsid w:val="0024367A"/>
    <w:rsid w:val="00247452"/>
    <w:rsid w:val="0025648E"/>
    <w:rsid w:val="0026056D"/>
    <w:rsid w:val="00270EBF"/>
    <w:rsid w:val="00290355"/>
    <w:rsid w:val="0029308B"/>
    <w:rsid w:val="002A1290"/>
    <w:rsid w:val="002A2693"/>
    <w:rsid w:val="002C27B0"/>
    <w:rsid w:val="002E1270"/>
    <w:rsid w:val="002F5420"/>
    <w:rsid w:val="00310D79"/>
    <w:rsid w:val="003117AA"/>
    <w:rsid w:val="00312DAA"/>
    <w:rsid w:val="003223B7"/>
    <w:rsid w:val="00345CD7"/>
    <w:rsid w:val="00356990"/>
    <w:rsid w:val="003813DD"/>
    <w:rsid w:val="003A1290"/>
    <w:rsid w:val="003B0802"/>
    <w:rsid w:val="003D4E86"/>
    <w:rsid w:val="003F20DE"/>
    <w:rsid w:val="003F6446"/>
    <w:rsid w:val="00402F93"/>
    <w:rsid w:val="00414F04"/>
    <w:rsid w:val="00445C2A"/>
    <w:rsid w:val="00447020"/>
    <w:rsid w:val="004509EE"/>
    <w:rsid w:val="004C7124"/>
    <w:rsid w:val="004D026E"/>
    <w:rsid w:val="005161C6"/>
    <w:rsid w:val="00516A50"/>
    <w:rsid w:val="005418A5"/>
    <w:rsid w:val="00547A86"/>
    <w:rsid w:val="00547C2F"/>
    <w:rsid w:val="005530D8"/>
    <w:rsid w:val="00570AD6"/>
    <w:rsid w:val="00576153"/>
    <w:rsid w:val="00592A40"/>
    <w:rsid w:val="00593A9A"/>
    <w:rsid w:val="005B1924"/>
    <w:rsid w:val="005C625C"/>
    <w:rsid w:val="005C70A5"/>
    <w:rsid w:val="005F21B4"/>
    <w:rsid w:val="00612F53"/>
    <w:rsid w:val="00617533"/>
    <w:rsid w:val="00637DA0"/>
    <w:rsid w:val="00652913"/>
    <w:rsid w:val="00666638"/>
    <w:rsid w:val="00666AB3"/>
    <w:rsid w:val="0068633A"/>
    <w:rsid w:val="00694B8B"/>
    <w:rsid w:val="00695DD1"/>
    <w:rsid w:val="006B5FE4"/>
    <w:rsid w:val="006C392A"/>
    <w:rsid w:val="006E1E4A"/>
    <w:rsid w:val="00726CAB"/>
    <w:rsid w:val="00732876"/>
    <w:rsid w:val="00733F2E"/>
    <w:rsid w:val="007346E3"/>
    <w:rsid w:val="007811DB"/>
    <w:rsid w:val="007A2D3F"/>
    <w:rsid w:val="007B77C9"/>
    <w:rsid w:val="007C0E3F"/>
    <w:rsid w:val="007E5825"/>
    <w:rsid w:val="00811DE1"/>
    <w:rsid w:val="00845973"/>
    <w:rsid w:val="00853016"/>
    <w:rsid w:val="00862861"/>
    <w:rsid w:val="00867476"/>
    <w:rsid w:val="0087214E"/>
    <w:rsid w:val="00886582"/>
    <w:rsid w:val="008A0FEE"/>
    <w:rsid w:val="008A4555"/>
    <w:rsid w:val="008B28CB"/>
    <w:rsid w:val="008B4E80"/>
    <w:rsid w:val="008B62E3"/>
    <w:rsid w:val="008D6126"/>
    <w:rsid w:val="008D6EDF"/>
    <w:rsid w:val="00903281"/>
    <w:rsid w:val="00903FC0"/>
    <w:rsid w:val="0094205F"/>
    <w:rsid w:val="00944437"/>
    <w:rsid w:val="0096128E"/>
    <w:rsid w:val="00973A52"/>
    <w:rsid w:val="009B1F14"/>
    <w:rsid w:val="009B57AE"/>
    <w:rsid w:val="009C16AA"/>
    <w:rsid w:val="009C4B82"/>
    <w:rsid w:val="009C4F48"/>
    <w:rsid w:val="009E2103"/>
    <w:rsid w:val="00A13608"/>
    <w:rsid w:val="00A43E5A"/>
    <w:rsid w:val="00A71D9F"/>
    <w:rsid w:val="00AA35C5"/>
    <w:rsid w:val="00AA407D"/>
    <w:rsid w:val="00AA5329"/>
    <w:rsid w:val="00AD4061"/>
    <w:rsid w:val="00AD4CC5"/>
    <w:rsid w:val="00AF3133"/>
    <w:rsid w:val="00B05A1B"/>
    <w:rsid w:val="00B12F14"/>
    <w:rsid w:val="00B20A2A"/>
    <w:rsid w:val="00B30ADE"/>
    <w:rsid w:val="00B3789F"/>
    <w:rsid w:val="00B55AF0"/>
    <w:rsid w:val="00B7172B"/>
    <w:rsid w:val="00B80354"/>
    <w:rsid w:val="00BC3A01"/>
    <w:rsid w:val="00BE0075"/>
    <w:rsid w:val="00C06769"/>
    <w:rsid w:val="00C407A6"/>
    <w:rsid w:val="00C74429"/>
    <w:rsid w:val="00C7470E"/>
    <w:rsid w:val="00C759F7"/>
    <w:rsid w:val="00C90A13"/>
    <w:rsid w:val="00D34E13"/>
    <w:rsid w:val="00D5209D"/>
    <w:rsid w:val="00D7453E"/>
    <w:rsid w:val="00DA0A83"/>
    <w:rsid w:val="00DA4817"/>
    <w:rsid w:val="00DB5C3A"/>
    <w:rsid w:val="00DE5FF7"/>
    <w:rsid w:val="00DF30D3"/>
    <w:rsid w:val="00E1397A"/>
    <w:rsid w:val="00E22267"/>
    <w:rsid w:val="00E23C0F"/>
    <w:rsid w:val="00E53792"/>
    <w:rsid w:val="00E8219C"/>
    <w:rsid w:val="00E96D1E"/>
    <w:rsid w:val="00EA762B"/>
    <w:rsid w:val="00EF4AD2"/>
    <w:rsid w:val="00F05970"/>
    <w:rsid w:val="00F221D5"/>
    <w:rsid w:val="00F43EBE"/>
    <w:rsid w:val="00F60A75"/>
    <w:rsid w:val="00FA2DCC"/>
    <w:rsid w:val="00FC75EC"/>
    <w:rsid w:val="00FD6B16"/>
    <w:rsid w:val="00FE6A8B"/>
    <w:rsid w:val="00FF513A"/>
    <w:rsid w:val="00FF7F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4F200"/>
  <w15:chartTrackingRefBased/>
  <w15:docId w15:val="{024CF91D-A346-4E6E-86BD-302C12EF0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6128E"/>
    <w:rPr>
      <w:rFonts w:ascii="新細明體" w:eastAsia="新細明體" w:hAnsi="新細明體" w:cs="新細明體"/>
      <w:kern w:val="0"/>
      <w:szCs w:val="24"/>
    </w:rPr>
  </w:style>
  <w:style w:type="paragraph" w:styleId="1">
    <w:name w:val="heading 1"/>
    <w:basedOn w:val="a0"/>
    <w:link w:val="10"/>
    <w:uiPriority w:val="9"/>
    <w:qFormat/>
    <w:rsid w:val="0096128E"/>
    <w:pPr>
      <w:spacing w:before="100" w:beforeAutospacing="1" w:after="100" w:afterAutospacing="1"/>
      <w:outlineLvl w:val="0"/>
    </w:pPr>
    <w:rPr>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96128E"/>
    <w:rPr>
      <w:rFonts w:ascii="新細明體" w:eastAsia="新細明體" w:hAnsi="新細明體" w:cs="新細明體"/>
      <w:b/>
      <w:bCs/>
      <w:kern w:val="36"/>
      <w:sz w:val="48"/>
      <w:szCs w:val="48"/>
    </w:rPr>
  </w:style>
  <w:style w:type="character" w:styleId="a4">
    <w:name w:val="Hyperlink"/>
    <w:basedOn w:val="a1"/>
    <w:uiPriority w:val="99"/>
    <w:unhideWhenUsed/>
    <w:rsid w:val="0096128E"/>
    <w:rPr>
      <w:color w:val="0000FF"/>
      <w:u w:val="single"/>
    </w:rPr>
  </w:style>
  <w:style w:type="paragraph" w:styleId="Web">
    <w:name w:val="Normal (Web)"/>
    <w:basedOn w:val="a0"/>
    <w:uiPriority w:val="99"/>
    <w:unhideWhenUsed/>
    <w:rsid w:val="0096128E"/>
    <w:pPr>
      <w:spacing w:before="100" w:beforeAutospacing="1" w:after="100" w:afterAutospacing="1"/>
    </w:pPr>
  </w:style>
  <w:style w:type="character" w:styleId="a5">
    <w:name w:val="Unresolved Mention"/>
    <w:basedOn w:val="a1"/>
    <w:uiPriority w:val="99"/>
    <w:semiHidden/>
    <w:unhideWhenUsed/>
    <w:rsid w:val="003813DD"/>
    <w:rPr>
      <w:color w:val="605E5C"/>
      <w:shd w:val="clear" w:color="auto" w:fill="E1DFDD"/>
    </w:rPr>
  </w:style>
  <w:style w:type="character" w:styleId="a6">
    <w:name w:val="Strong"/>
    <w:basedOn w:val="a1"/>
    <w:uiPriority w:val="22"/>
    <w:qFormat/>
    <w:rsid w:val="0016686A"/>
    <w:rPr>
      <w:b/>
      <w:bCs/>
    </w:rPr>
  </w:style>
  <w:style w:type="paragraph" w:styleId="a7">
    <w:name w:val="header"/>
    <w:basedOn w:val="a0"/>
    <w:link w:val="a8"/>
    <w:uiPriority w:val="99"/>
    <w:unhideWhenUsed/>
    <w:rsid w:val="00695DD1"/>
    <w:pPr>
      <w:tabs>
        <w:tab w:val="center" w:pos="4153"/>
        <w:tab w:val="right" w:pos="8306"/>
      </w:tabs>
      <w:snapToGrid w:val="0"/>
    </w:pPr>
    <w:rPr>
      <w:sz w:val="20"/>
      <w:szCs w:val="20"/>
    </w:rPr>
  </w:style>
  <w:style w:type="character" w:customStyle="1" w:styleId="a8">
    <w:name w:val="頁首 字元"/>
    <w:basedOn w:val="a1"/>
    <w:link w:val="a7"/>
    <w:uiPriority w:val="99"/>
    <w:rsid w:val="00695DD1"/>
    <w:rPr>
      <w:rFonts w:ascii="新細明體" w:eastAsia="新細明體" w:hAnsi="新細明體" w:cs="新細明體"/>
      <w:kern w:val="0"/>
      <w:sz w:val="20"/>
      <w:szCs w:val="20"/>
    </w:rPr>
  </w:style>
  <w:style w:type="paragraph" w:styleId="a9">
    <w:name w:val="footer"/>
    <w:basedOn w:val="a0"/>
    <w:link w:val="aa"/>
    <w:unhideWhenUsed/>
    <w:rsid w:val="00695DD1"/>
    <w:pPr>
      <w:tabs>
        <w:tab w:val="center" w:pos="4153"/>
        <w:tab w:val="right" w:pos="8306"/>
      </w:tabs>
      <w:snapToGrid w:val="0"/>
    </w:pPr>
    <w:rPr>
      <w:sz w:val="20"/>
      <w:szCs w:val="20"/>
    </w:rPr>
  </w:style>
  <w:style w:type="character" w:customStyle="1" w:styleId="aa">
    <w:name w:val="頁尾 字元"/>
    <w:basedOn w:val="a1"/>
    <w:link w:val="a9"/>
    <w:uiPriority w:val="99"/>
    <w:rsid w:val="00695DD1"/>
    <w:rPr>
      <w:rFonts w:ascii="新細明體" w:eastAsia="新細明體" w:hAnsi="新細明體" w:cs="新細明體"/>
      <w:kern w:val="0"/>
      <w:sz w:val="20"/>
      <w:szCs w:val="20"/>
    </w:rPr>
  </w:style>
  <w:style w:type="table" w:styleId="ab">
    <w:name w:val="Table Grid"/>
    <w:basedOn w:val="a2"/>
    <w:uiPriority w:val="39"/>
    <w:rsid w:val="00B37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1">
    <w:name w:val="style51"/>
    <w:basedOn w:val="a0"/>
    <w:uiPriority w:val="99"/>
    <w:rsid w:val="00576153"/>
    <w:pPr>
      <w:spacing w:before="100" w:beforeAutospacing="1" w:after="100" w:afterAutospacing="1" w:line="330" w:lineRule="atLeast"/>
    </w:pPr>
    <w:rPr>
      <w:rFonts w:cs="SimSun"/>
      <w:color w:val="000000"/>
      <w:sz w:val="20"/>
      <w:szCs w:val="20"/>
      <w:lang w:eastAsia="zh-CN"/>
    </w:rPr>
  </w:style>
  <w:style w:type="character" w:customStyle="1" w:styleId="style301">
    <w:name w:val="style301"/>
    <w:basedOn w:val="a1"/>
    <w:rsid w:val="00576153"/>
    <w:rPr>
      <w:rFonts w:ascii="微軟正黑體" w:eastAsia="微軟正黑體" w:hAnsi="微軟正黑體" w:hint="eastAsia"/>
    </w:rPr>
  </w:style>
  <w:style w:type="paragraph" w:styleId="a">
    <w:name w:val="List Bullet"/>
    <w:basedOn w:val="a0"/>
    <w:uiPriority w:val="99"/>
    <w:unhideWhenUsed/>
    <w:rsid w:val="00B7172B"/>
    <w:pPr>
      <w:numPr>
        <w:numId w:val="1"/>
      </w:numPr>
      <w:contextualSpacing/>
    </w:pPr>
  </w:style>
  <w:style w:type="character" w:customStyle="1" w:styleId="style91">
    <w:name w:val="style91"/>
    <w:basedOn w:val="a1"/>
    <w:rsid w:val="003223B7"/>
  </w:style>
  <w:style w:type="character" w:customStyle="1" w:styleId="6qdm">
    <w:name w:val="_6qdm"/>
    <w:basedOn w:val="a1"/>
    <w:rsid w:val="00FE6A8B"/>
  </w:style>
  <w:style w:type="paragraph" w:customStyle="1" w:styleId="font8">
    <w:name w:val="font8"/>
    <w:basedOn w:val="a0"/>
    <w:rsid w:val="000D2F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1814">
      <w:bodyDiv w:val="1"/>
      <w:marLeft w:val="0"/>
      <w:marRight w:val="0"/>
      <w:marTop w:val="0"/>
      <w:marBottom w:val="0"/>
      <w:divBdr>
        <w:top w:val="none" w:sz="0" w:space="0" w:color="auto"/>
        <w:left w:val="none" w:sz="0" w:space="0" w:color="auto"/>
        <w:bottom w:val="none" w:sz="0" w:space="0" w:color="auto"/>
        <w:right w:val="none" w:sz="0" w:space="0" w:color="auto"/>
      </w:divBdr>
    </w:div>
    <w:div w:id="64500951">
      <w:bodyDiv w:val="1"/>
      <w:marLeft w:val="0"/>
      <w:marRight w:val="0"/>
      <w:marTop w:val="0"/>
      <w:marBottom w:val="0"/>
      <w:divBdr>
        <w:top w:val="none" w:sz="0" w:space="0" w:color="auto"/>
        <w:left w:val="none" w:sz="0" w:space="0" w:color="auto"/>
        <w:bottom w:val="none" w:sz="0" w:space="0" w:color="auto"/>
        <w:right w:val="none" w:sz="0" w:space="0" w:color="auto"/>
      </w:divBdr>
    </w:div>
    <w:div w:id="130176780">
      <w:bodyDiv w:val="1"/>
      <w:marLeft w:val="0"/>
      <w:marRight w:val="0"/>
      <w:marTop w:val="0"/>
      <w:marBottom w:val="0"/>
      <w:divBdr>
        <w:top w:val="none" w:sz="0" w:space="0" w:color="auto"/>
        <w:left w:val="none" w:sz="0" w:space="0" w:color="auto"/>
        <w:bottom w:val="none" w:sz="0" w:space="0" w:color="auto"/>
        <w:right w:val="none" w:sz="0" w:space="0" w:color="auto"/>
      </w:divBdr>
    </w:div>
    <w:div w:id="179709742">
      <w:bodyDiv w:val="1"/>
      <w:marLeft w:val="0"/>
      <w:marRight w:val="0"/>
      <w:marTop w:val="0"/>
      <w:marBottom w:val="0"/>
      <w:divBdr>
        <w:top w:val="none" w:sz="0" w:space="0" w:color="auto"/>
        <w:left w:val="none" w:sz="0" w:space="0" w:color="auto"/>
        <w:bottom w:val="none" w:sz="0" w:space="0" w:color="auto"/>
        <w:right w:val="none" w:sz="0" w:space="0" w:color="auto"/>
      </w:divBdr>
    </w:div>
    <w:div w:id="256642532">
      <w:bodyDiv w:val="1"/>
      <w:marLeft w:val="0"/>
      <w:marRight w:val="0"/>
      <w:marTop w:val="0"/>
      <w:marBottom w:val="0"/>
      <w:divBdr>
        <w:top w:val="none" w:sz="0" w:space="0" w:color="auto"/>
        <w:left w:val="none" w:sz="0" w:space="0" w:color="auto"/>
        <w:bottom w:val="none" w:sz="0" w:space="0" w:color="auto"/>
        <w:right w:val="none" w:sz="0" w:space="0" w:color="auto"/>
      </w:divBdr>
    </w:div>
    <w:div w:id="257251978">
      <w:bodyDiv w:val="1"/>
      <w:marLeft w:val="0"/>
      <w:marRight w:val="0"/>
      <w:marTop w:val="0"/>
      <w:marBottom w:val="0"/>
      <w:divBdr>
        <w:top w:val="none" w:sz="0" w:space="0" w:color="auto"/>
        <w:left w:val="none" w:sz="0" w:space="0" w:color="auto"/>
        <w:bottom w:val="none" w:sz="0" w:space="0" w:color="auto"/>
        <w:right w:val="none" w:sz="0" w:space="0" w:color="auto"/>
      </w:divBdr>
    </w:div>
    <w:div w:id="310520221">
      <w:bodyDiv w:val="1"/>
      <w:marLeft w:val="0"/>
      <w:marRight w:val="0"/>
      <w:marTop w:val="0"/>
      <w:marBottom w:val="0"/>
      <w:divBdr>
        <w:top w:val="none" w:sz="0" w:space="0" w:color="auto"/>
        <w:left w:val="none" w:sz="0" w:space="0" w:color="auto"/>
        <w:bottom w:val="none" w:sz="0" w:space="0" w:color="auto"/>
        <w:right w:val="none" w:sz="0" w:space="0" w:color="auto"/>
      </w:divBdr>
    </w:div>
    <w:div w:id="490340418">
      <w:bodyDiv w:val="1"/>
      <w:marLeft w:val="0"/>
      <w:marRight w:val="0"/>
      <w:marTop w:val="0"/>
      <w:marBottom w:val="0"/>
      <w:divBdr>
        <w:top w:val="none" w:sz="0" w:space="0" w:color="auto"/>
        <w:left w:val="none" w:sz="0" w:space="0" w:color="auto"/>
        <w:bottom w:val="none" w:sz="0" w:space="0" w:color="auto"/>
        <w:right w:val="none" w:sz="0" w:space="0" w:color="auto"/>
      </w:divBdr>
    </w:div>
    <w:div w:id="495808432">
      <w:bodyDiv w:val="1"/>
      <w:marLeft w:val="0"/>
      <w:marRight w:val="0"/>
      <w:marTop w:val="0"/>
      <w:marBottom w:val="0"/>
      <w:divBdr>
        <w:top w:val="none" w:sz="0" w:space="0" w:color="auto"/>
        <w:left w:val="none" w:sz="0" w:space="0" w:color="auto"/>
        <w:bottom w:val="none" w:sz="0" w:space="0" w:color="auto"/>
        <w:right w:val="none" w:sz="0" w:space="0" w:color="auto"/>
      </w:divBdr>
    </w:div>
    <w:div w:id="607929667">
      <w:bodyDiv w:val="1"/>
      <w:marLeft w:val="0"/>
      <w:marRight w:val="0"/>
      <w:marTop w:val="0"/>
      <w:marBottom w:val="0"/>
      <w:divBdr>
        <w:top w:val="none" w:sz="0" w:space="0" w:color="auto"/>
        <w:left w:val="none" w:sz="0" w:space="0" w:color="auto"/>
        <w:bottom w:val="none" w:sz="0" w:space="0" w:color="auto"/>
        <w:right w:val="none" w:sz="0" w:space="0" w:color="auto"/>
      </w:divBdr>
    </w:div>
    <w:div w:id="613445267">
      <w:bodyDiv w:val="1"/>
      <w:marLeft w:val="0"/>
      <w:marRight w:val="0"/>
      <w:marTop w:val="0"/>
      <w:marBottom w:val="0"/>
      <w:divBdr>
        <w:top w:val="none" w:sz="0" w:space="0" w:color="auto"/>
        <w:left w:val="none" w:sz="0" w:space="0" w:color="auto"/>
        <w:bottom w:val="none" w:sz="0" w:space="0" w:color="auto"/>
        <w:right w:val="none" w:sz="0" w:space="0" w:color="auto"/>
      </w:divBdr>
    </w:div>
    <w:div w:id="710764056">
      <w:bodyDiv w:val="1"/>
      <w:marLeft w:val="0"/>
      <w:marRight w:val="0"/>
      <w:marTop w:val="0"/>
      <w:marBottom w:val="0"/>
      <w:divBdr>
        <w:top w:val="none" w:sz="0" w:space="0" w:color="auto"/>
        <w:left w:val="none" w:sz="0" w:space="0" w:color="auto"/>
        <w:bottom w:val="none" w:sz="0" w:space="0" w:color="auto"/>
        <w:right w:val="none" w:sz="0" w:space="0" w:color="auto"/>
      </w:divBdr>
    </w:div>
    <w:div w:id="769351850">
      <w:bodyDiv w:val="1"/>
      <w:marLeft w:val="0"/>
      <w:marRight w:val="0"/>
      <w:marTop w:val="0"/>
      <w:marBottom w:val="0"/>
      <w:divBdr>
        <w:top w:val="none" w:sz="0" w:space="0" w:color="auto"/>
        <w:left w:val="none" w:sz="0" w:space="0" w:color="auto"/>
        <w:bottom w:val="none" w:sz="0" w:space="0" w:color="auto"/>
        <w:right w:val="none" w:sz="0" w:space="0" w:color="auto"/>
      </w:divBdr>
    </w:div>
    <w:div w:id="818114186">
      <w:bodyDiv w:val="1"/>
      <w:marLeft w:val="0"/>
      <w:marRight w:val="0"/>
      <w:marTop w:val="0"/>
      <w:marBottom w:val="0"/>
      <w:divBdr>
        <w:top w:val="none" w:sz="0" w:space="0" w:color="auto"/>
        <w:left w:val="none" w:sz="0" w:space="0" w:color="auto"/>
        <w:bottom w:val="none" w:sz="0" w:space="0" w:color="auto"/>
        <w:right w:val="none" w:sz="0" w:space="0" w:color="auto"/>
      </w:divBdr>
    </w:div>
    <w:div w:id="983003506">
      <w:bodyDiv w:val="1"/>
      <w:marLeft w:val="0"/>
      <w:marRight w:val="0"/>
      <w:marTop w:val="0"/>
      <w:marBottom w:val="0"/>
      <w:divBdr>
        <w:top w:val="none" w:sz="0" w:space="0" w:color="auto"/>
        <w:left w:val="none" w:sz="0" w:space="0" w:color="auto"/>
        <w:bottom w:val="none" w:sz="0" w:space="0" w:color="auto"/>
        <w:right w:val="none" w:sz="0" w:space="0" w:color="auto"/>
      </w:divBdr>
    </w:div>
    <w:div w:id="1204100044">
      <w:bodyDiv w:val="1"/>
      <w:marLeft w:val="0"/>
      <w:marRight w:val="0"/>
      <w:marTop w:val="0"/>
      <w:marBottom w:val="0"/>
      <w:divBdr>
        <w:top w:val="none" w:sz="0" w:space="0" w:color="auto"/>
        <w:left w:val="none" w:sz="0" w:space="0" w:color="auto"/>
        <w:bottom w:val="none" w:sz="0" w:space="0" w:color="auto"/>
        <w:right w:val="none" w:sz="0" w:space="0" w:color="auto"/>
      </w:divBdr>
    </w:div>
    <w:div w:id="1218200187">
      <w:bodyDiv w:val="1"/>
      <w:marLeft w:val="0"/>
      <w:marRight w:val="0"/>
      <w:marTop w:val="0"/>
      <w:marBottom w:val="0"/>
      <w:divBdr>
        <w:top w:val="none" w:sz="0" w:space="0" w:color="auto"/>
        <w:left w:val="none" w:sz="0" w:space="0" w:color="auto"/>
        <w:bottom w:val="none" w:sz="0" w:space="0" w:color="auto"/>
        <w:right w:val="none" w:sz="0" w:space="0" w:color="auto"/>
      </w:divBdr>
    </w:div>
    <w:div w:id="1220020377">
      <w:bodyDiv w:val="1"/>
      <w:marLeft w:val="0"/>
      <w:marRight w:val="0"/>
      <w:marTop w:val="0"/>
      <w:marBottom w:val="0"/>
      <w:divBdr>
        <w:top w:val="none" w:sz="0" w:space="0" w:color="auto"/>
        <w:left w:val="none" w:sz="0" w:space="0" w:color="auto"/>
        <w:bottom w:val="none" w:sz="0" w:space="0" w:color="auto"/>
        <w:right w:val="none" w:sz="0" w:space="0" w:color="auto"/>
      </w:divBdr>
    </w:div>
    <w:div w:id="1230581129">
      <w:bodyDiv w:val="1"/>
      <w:marLeft w:val="0"/>
      <w:marRight w:val="0"/>
      <w:marTop w:val="0"/>
      <w:marBottom w:val="0"/>
      <w:divBdr>
        <w:top w:val="none" w:sz="0" w:space="0" w:color="auto"/>
        <w:left w:val="none" w:sz="0" w:space="0" w:color="auto"/>
        <w:bottom w:val="none" w:sz="0" w:space="0" w:color="auto"/>
        <w:right w:val="none" w:sz="0" w:space="0" w:color="auto"/>
      </w:divBdr>
    </w:div>
    <w:div w:id="1234198426">
      <w:bodyDiv w:val="1"/>
      <w:marLeft w:val="0"/>
      <w:marRight w:val="0"/>
      <w:marTop w:val="0"/>
      <w:marBottom w:val="0"/>
      <w:divBdr>
        <w:top w:val="none" w:sz="0" w:space="0" w:color="auto"/>
        <w:left w:val="none" w:sz="0" w:space="0" w:color="auto"/>
        <w:bottom w:val="none" w:sz="0" w:space="0" w:color="auto"/>
        <w:right w:val="none" w:sz="0" w:space="0" w:color="auto"/>
      </w:divBdr>
    </w:div>
    <w:div w:id="1256213286">
      <w:bodyDiv w:val="1"/>
      <w:marLeft w:val="0"/>
      <w:marRight w:val="0"/>
      <w:marTop w:val="0"/>
      <w:marBottom w:val="0"/>
      <w:divBdr>
        <w:top w:val="none" w:sz="0" w:space="0" w:color="auto"/>
        <w:left w:val="none" w:sz="0" w:space="0" w:color="auto"/>
        <w:bottom w:val="none" w:sz="0" w:space="0" w:color="auto"/>
        <w:right w:val="none" w:sz="0" w:space="0" w:color="auto"/>
      </w:divBdr>
    </w:div>
    <w:div w:id="1432972276">
      <w:bodyDiv w:val="1"/>
      <w:marLeft w:val="0"/>
      <w:marRight w:val="0"/>
      <w:marTop w:val="0"/>
      <w:marBottom w:val="0"/>
      <w:divBdr>
        <w:top w:val="none" w:sz="0" w:space="0" w:color="auto"/>
        <w:left w:val="none" w:sz="0" w:space="0" w:color="auto"/>
        <w:bottom w:val="none" w:sz="0" w:space="0" w:color="auto"/>
        <w:right w:val="none" w:sz="0" w:space="0" w:color="auto"/>
      </w:divBdr>
    </w:div>
    <w:div w:id="1493449956">
      <w:bodyDiv w:val="1"/>
      <w:marLeft w:val="0"/>
      <w:marRight w:val="0"/>
      <w:marTop w:val="0"/>
      <w:marBottom w:val="0"/>
      <w:divBdr>
        <w:top w:val="none" w:sz="0" w:space="0" w:color="auto"/>
        <w:left w:val="none" w:sz="0" w:space="0" w:color="auto"/>
        <w:bottom w:val="none" w:sz="0" w:space="0" w:color="auto"/>
        <w:right w:val="none" w:sz="0" w:space="0" w:color="auto"/>
      </w:divBdr>
    </w:div>
    <w:div w:id="1597204716">
      <w:bodyDiv w:val="1"/>
      <w:marLeft w:val="0"/>
      <w:marRight w:val="0"/>
      <w:marTop w:val="0"/>
      <w:marBottom w:val="0"/>
      <w:divBdr>
        <w:top w:val="none" w:sz="0" w:space="0" w:color="auto"/>
        <w:left w:val="none" w:sz="0" w:space="0" w:color="auto"/>
        <w:bottom w:val="none" w:sz="0" w:space="0" w:color="auto"/>
        <w:right w:val="none" w:sz="0" w:space="0" w:color="auto"/>
      </w:divBdr>
    </w:div>
    <w:div w:id="1599094621">
      <w:bodyDiv w:val="1"/>
      <w:marLeft w:val="0"/>
      <w:marRight w:val="0"/>
      <w:marTop w:val="0"/>
      <w:marBottom w:val="0"/>
      <w:divBdr>
        <w:top w:val="none" w:sz="0" w:space="0" w:color="auto"/>
        <w:left w:val="none" w:sz="0" w:space="0" w:color="auto"/>
        <w:bottom w:val="none" w:sz="0" w:space="0" w:color="auto"/>
        <w:right w:val="none" w:sz="0" w:space="0" w:color="auto"/>
      </w:divBdr>
    </w:div>
    <w:div w:id="1617716199">
      <w:bodyDiv w:val="1"/>
      <w:marLeft w:val="0"/>
      <w:marRight w:val="0"/>
      <w:marTop w:val="0"/>
      <w:marBottom w:val="0"/>
      <w:divBdr>
        <w:top w:val="none" w:sz="0" w:space="0" w:color="auto"/>
        <w:left w:val="none" w:sz="0" w:space="0" w:color="auto"/>
        <w:bottom w:val="none" w:sz="0" w:space="0" w:color="auto"/>
        <w:right w:val="none" w:sz="0" w:space="0" w:color="auto"/>
      </w:divBdr>
      <w:divsChild>
        <w:div w:id="1097822931">
          <w:marLeft w:val="0"/>
          <w:marRight w:val="0"/>
          <w:marTop w:val="240"/>
          <w:marBottom w:val="0"/>
          <w:divBdr>
            <w:top w:val="none" w:sz="0" w:space="0" w:color="auto"/>
            <w:left w:val="none" w:sz="0" w:space="0" w:color="auto"/>
            <w:bottom w:val="none" w:sz="0" w:space="0" w:color="auto"/>
            <w:right w:val="none" w:sz="0" w:space="0" w:color="auto"/>
          </w:divBdr>
        </w:div>
      </w:divsChild>
    </w:div>
    <w:div w:id="1653095910">
      <w:bodyDiv w:val="1"/>
      <w:marLeft w:val="0"/>
      <w:marRight w:val="0"/>
      <w:marTop w:val="0"/>
      <w:marBottom w:val="0"/>
      <w:divBdr>
        <w:top w:val="none" w:sz="0" w:space="0" w:color="auto"/>
        <w:left w:val="none" w:sz="0" w:space="0" w:color="auto"/>
        <w:bottom w:val="none" w:sz="0" w:space="0" w:color="auto"/>
        <w:right w:val="none" w:sz="0" w:space="0" w:color="auto"/>
      </w:divBdr>
    </w:div>
    <w:div w:id="1741368295">
      <w:bodyDiv w:val="1"/>
      <w:marLeft w:val="0"/>
      <w:marRight w:val="0"/>
      <w:marTop w:val="0"/>
      <w:marBottom w:val="0"/>
      <w:divBdr>
        <w:top w:val="none" w:sz="0" w:space="0" w:color="auto"/>
        <w:left w:val="none" w:sz="0" w:space="0" w:color="auto"/>
        <w:bottom w:val="none" w:sz="0" w:space="0" w:color="auto"/>
        <w:right w:val="none" w:sz="0" w:space="0" w:color="auto"/>
      </w:divBdr>
    </w:div>
    <w:div w:id="1771200739">
      <w:bodyDiv w:val="1"/>
      <w:marLeft w:val="0"/>
      <w:marRight w:val="0"/>
      <w:marTop w:val="0"/>
      <w:marBottom w:val="0"/>
      <w:divBdr>
        <w:top w:val="none" w:sz="0" w:space="0" w:color="auto"/>
        <w:left w:val="none" w:sz="0" w:space="0" w:color="auto"/>
        <w:bottom w:val="none" w:sz="0" w:space="0" w:color="auto"/>
        <w:right w:val="none" w:sz="0" w:space="0" w:color="auto"/>
      </w:divBdr>
    </w:div>
    <w:div w:id="1798447499">
      <w:bodyDiv w:val="1"/>
      <w:marLeft w:val="0"/>
      <w:marRight w:val="0"/>
      <w:marTop w:val="0"/>
      <w:marBottom w:val="0"/>
      <w:divBdr>
        <w:top w:val="none" w:sz="0" w:space="0" w:color="auto"/>
        <w:left w:val="none" w:sz="0" w:space="0" w:color="auto"/>
        <w:bottom w:val="none" w:sz="0" w:space="0" w:color="auto"/>
        <w:right w:val="none" w:sz="0" w:space="0" w:color="auto"/>
      </w:divBdr>
    </w:div>
    <w:div w:id="1818842830">
      <w:bodyDiv w:val="1"/>
      <w:marLeft w:val="0"/>
      <w:marRight w:val="0"/>
      <w:marTop w:val="0"/>
      <w:marBottom w:val="0"/>
      <w:divBdr>
        <w:top w:val="none" w:sz="0" w:space="0" w:color="auto"/>
        <w:left w:val="none" w:sz="0" w:space="0" w:color="auto"/>
        <w:bottom w:val="none" w:sz="0" w:space="0" w:color="auto"/>
        <w:right w:val="none" w:sz="0" w:space="0" w:color="auto"/>
      </w:divBdr>
    </w:div>
    <w:div w:id="1854108928">
      <w:bodyDiv w:val="1"/>
      <w:marLeft w:val="0"/>
      <w:marRight w:val="0"/>
      <w:marTop w:val="0"/>
      <w:marBottom w:val="0"/>
      <w:divBdr>
        <w:top w:val="none" w:sz="0" w:space="0" w:color="auto"/>
        <w:left w:val="none" w:sz="0" w:space="0" w:color="auto"/>
        <w:bottom w:val="none" w:sz="0" w:space="0" w:color="auto"/>
        <w:right w:val="none" w:sz="0" w:space="0" w:color="auto"/>
      </w:divBdr>
    </w:div>
    <w:div w:id="1960334285">
      <w:bodyDiv w:val="1"/>
      <w:marLeft w:val="0"/>
      <w:marRight w:val="0"/>
      <w:marTop w:val="0"/>
      <w:marBottom w:val="0"/>
      <w:divBdr>
        <w:top w:val="none" w:sz="0" w:space="0" w:color="auto"/>
        <w:left w:val="none" w:sz="0" w:space="0" w:color="auto"/>
        <w:bottom w:val="none" w:sz="0" w:space="0" w:color="auto"/>
        <w:right w:val="none" w:sz="0" w:space="0" w:color="auto"/>
      </w:divBdr>
    </w:div>
    <w:div w:id="1975941360">
      <w:bodyDiv w:val="1"/>
      <w:marLeft w:val="0"/>
      <w:marRight w:val="0"/>
      <w:marTop w:val="0"/>
      <w:marBottom w:val="0"/>
      <w:divBdr>
        <w:top w:val="none" w:sz="0" w:space="0" w:color="auto"/>
        <w:left w:val="none" w:sz="0" w:space="0" w:color="auto"/>
        <w:bottom w:val="none" w:sz="0" w:space="0" w:color="auto"/>
        <w:right w:val="none" w:sz="0" w:space="0" w:color="auto"/>
      </w:divBdr>
    </w:div>
    <w:div w:id="200234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dn.com/search/tagging/2/%E6%8B%9C%E7%99%BB" TargetMode="External"/><Relationship Id="rId13" Type="http://schemas.openxmlformats.org/officeDocument/2006/relationships/hyperlink" Target="http://2020ilosh-coa-forum.cier.edu.tw" TargetMode="External"/><Relationship Id="rId3" Type="http://schemas.openxmlformats.org/officeDocument/2006/relationships/settings" Target="settings.xml"/><Relationship Id="rId7" Type="http://schemas.openxmlformats.org/officeDocument/2006/relationships/hyperlink" Target="https://udn.com/search/tagging/2/%E5%B7%9D%E6%99%AE" TargetMode="External"/><Relationship Id="rId12" Type="http://schemas.openxmlformats.org/officeDocument/2006/relationships/hyperlink" Target="https://reurl.cc/Q3xoL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incinlin@cier.edu.t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eurl.cc/OqeNO7" TargetMode="External"/><Relationship Id="rId4" Type="http://schemas.openxmlformats.org/officeDocument/2006/relationships/webSettings" Target="webSettings.xml"/><Relationship Id="rId9" Type="http://schemas.openxmlformats.org/officeDocument/2006/relationships/hyperlink" Target="https://reurl.cc/OqeNZ7"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3</Pages>
  <Words>355</Words>
  <Characters>2028</Characters>
  <Application>Microsoft Office Word</Application>
  <DocSecurity>0</DocSecurity>
  <Lines>16</Lines>
  <Paragraphs>4</Paragraphs>
  <ScaleCrop>false</ScaleCrop>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沈宗霖</dc:creator>
  <cp:keywords/>
  <dc:description/>
  <cp:lastModifiedBy>沈宗霖</cp:lastModifiedBy>
  <cp:revision>89</cp:revision>
  <dcterms:created xsi:type="dcterms:W3CDTF">2019-07-04T08:34:00Z</dcterms:created>
  <dcterms:modified xsi:type="dcterms:W3CDTF">2020-11-19T01:01:00Z</dcterms:modified>
</cp:coreProperties>
</file>