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8E" w:rsidRPr="00356990" w:rsidRDefault="0096128E" w:rsidP="0096128E">
      <w:pPr>
        <w:pStyle w:val="1"/>
        <w:rPr>
          <w:rFonts w:asciiTheme="minorHAnsi" w:eastAsiaTheme="minorEastAsia" w:hAnsiTheme="minorHAnsi" w:cstheme="minorBidi"/>
          <w:bCs w:val="0"/>
          <w:kern w:val="2"/>
          <w:sz w:val="24"/>
          <w:szCs w:val="22"/>
        </w:rPr>
      </w:pPr>
      <w:r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中</w:t>
      </w:r>
      <w:r w:rsidR="003813DD"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華經濟研究院學術及</w:t>
      </w:r>
      <w:r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研討會活動訊息如下，煩請代為公告及轉發。</w:t>
      </w:r>
    </w:p>
    <w:p w:rsidR="003813DD" w:rsidRPr="003813DD" w:rsidRDefault="003813DD" w:rsidP="0096128E">
      <w:pPr>
        <w:pStyle w:val="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活動日期區間：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</w:t>
      </w:r>
      <w:r w:rsidR="004156B2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1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4156B2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D461F4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4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B30ADE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16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－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</w:t>
      </w:r>
      <w:r w:rsidR="004156B2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1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4156B2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D461F4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4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795E13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3</w:t>
      </w:r>
      <w:r w:rsidR="00D461F4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</w:p>
    <w:p w:rsidR="00592A40" w:rsidRDefault="003813DD" w:rsidP="007346E3">
      <w:pPr>
        <w:pStyle w:val="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資訊窗口：</w:t>
      </w:r>
      <w:r w:rsidR="003117AA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3117AA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2-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27356006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分機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217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圖書出版室沈先生</w:t>
      </w:r>
    </w:p>
    <w:p w:rsidR="009B36BD" w:rsidRPr="009B36BD" w:rsidRDefault="009B36BD" w:rsidP="007346E3">
      <w:pPr>
        <w:pStyle w:val="1"/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2"/>
        </w:rPr>
      </w:pPr>
      <w:r>
        <w:rPr>
          <w:rFonts w:asciiTheme="minorHAnsi" w:eastAsiaTheme="minorEastAsia" w:hAnsiTheme="minorHAnsi" w:cstheme="minorBidi" w:hint="eastAsia"/>
          <w:b w:val="0"/>
          <w:bCs w:val="0"/>
          <w:kern w:val="0"/>
          <w:sz w:val="24"/>
          <w:szCs w:val="22"/>
        </w:rPr>
        <w:t>本院地址：台北市大安區長興街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2"/>
        </w:rPr>
        <w:t>75</w:t>
      </w:r>
      <w:r>
        <w:rPr>
          <w:rFonts w:asciiTheme="minorHAnsi" w:eastAsiaTheme="minorEastAsia" w:hAnsiTheme="minorHAnsi" w:cstheme="minorBidi" w:hint="eastAsia"/>
          <w:b w:val="0"/>
          <w:bCs w:val="0"/>
          <w:kern w:val="0"/>
          <w:sz w:val="24"/>
          <w:szCs w:val="22"/>
        </w:rPr>
        <w:t>號（台大男三舍、生物技術研究中心旁）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235"/>
        <w:gridCol w:w="1619"/>
        <w:gridCol w:w="6190"/>
        <w:gridCol w:w="1938"/>
        <w:gridCol w:w="2553"/>
      </w:tblGrid>
      <w:tr w:rsidR="0009756E" w:rsidRPr="00DA4817" w:rsidTr="001B5D22">
        <w:trPr>
          <w:trHeight w:val="510"/>
          <w:jc w:val="center"/>
        </w:trPr>
        <w:tc>
          <w:tcPr>
            <w:tcW w:w="244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56E" w:rsidRPr="00DA4817" w:rsidRDefault="0009756E" w:rsidP="009064AA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434" w:type="pct"/>
            <w:shd w:val="clear" w:color="auto" w:fill="D0CECE"/>
            <w:vAlign w:val="center"/>
          </w:tcPr>
          <w:p w:rsidR="0009756E" w:rsidRPr="00DA4817" w:rsidRDefault="0009756E" w:rsidP="009064AA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活動時間</w:t>
            </w:r>
          </w:p>
        </w:tc>
        <w:tc>
          <w:tcPr>
            <w:tcW w:w="569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56E" w:rsidRPr="00DA4817" w:rsidRDefault="0009756E" w:rsidP="009064AA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標題</w:t>
            </w:r>
          </w:p>
        </w:tc>
        <w:tc>
          <w:tcPr>
            <w:tcW w:w="2175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56E" w:rsidRPr="00DA4817" w:rsidRDefault="0009756E" w:rsidP="009064AA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公告內容</w:t>
            </w:r>
          </w:p>
        </w:tc>
        <w:tc>
          <w:tcPr>
            <w:tcW w:w="681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56E" w:rsidRPr="00DA4817" w:rsidRDefault="0009756E" w:rsidP="009064AA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活動地點</w:t>
            </w:r>
          </w:p>
        </w:tc>
        <w:tc>
          <w:tcPr>
            <w:tcW w:w="897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56E" w:rsidRPr="00DA4817" w:rsidRDefault="0009756E" w:rsidP="009064AA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聯絡人</w:t>
            </w:r>
          </w:p>
        </w:tc>
      </w:tr>
      <w:tr w:rsidR="001B5D22" w:rsidRPr="00D461F4" w:rsidTr="00D461F4">
        <w:trPr>
          <w:trHeight w:val="283"/>
          <w:jc w:val="center"/>
        </w:trPr>
        <w:tc>
          <w:tcPr>
            <w:tcW w:w="244" w:type="pct"/>
            <w:vAlign w:val="center"/>
          </w:tcPr>
          <w:p w:rsidR="001B5D22" w:rsidRPr="00D461F4" w:rsidRDefault="001B5D22" w:rsidP="001B5D22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461F4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434" w:type="pct"/>
            <w:vAlign w:val="center"/>
          </w:tcPr>
          <w:p w:rsidR="001B5D22" w:rsidRPr="00D461F4" w:rsidRDefault="00D461F4" w:rsidP="001B5D2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1F4">
              <w:rPr>
                <w:rFonts w:ascii="微軟正黑體" w:eastAsia="微軟正黑體" w:hAnsi="微軟正黑體" w:hint="eastAsia"/>
                <w:sz w:val="20"/>
                <w:szCs w:val="20"/>
              </w:rPr>
              <w:t>2021/4/23</w:t>
            </w:r>
          </w:p>
          <w:p w:rsidR="00D461F4" w:rsidRPr="00D461F4" w:rsidRDefault="00D461F4" w:rsidP="001B5D22">
            <w:pPr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461F4">
              <w:rPr>
                <w:rFonts w:ascii="微軟正黑體" w:eastAsia="微軟正黑體" w:hAnsi="微軟正黑體" w:hint="eastAsia"/>
                <w:sz w:val="20"/>
                <w:szCs w:val="20"/>
              </w:rPr>
              <w:t>10:00-11:30</w:t>
            </w:r>
          </w:p>
        </w:tc>
        <w:tc>
          <w:tcPr>
            <w:tcW w:w="5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22" w:rsidRPr="00D461F4" w:rsidRDefault="00D461F4" w:rsidP="00D461F4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1F4">
              <w:rPr>
                <w:rFonts w:ascii="微軟正黑體" w:eastAsia="微軟正黑體" w:hAnsi="微軟正黑體" w:hint="eastAsia"/>
                <w:sz w:val="20"/>
                <w:szCs w:val="20"/>
              </w:rPr>
              <w:t>「2021年國際經貿機會與挑戰網路研討會」場次二：歐盟近期重要經貿政策動向對臺灣之意涵與展望</w:t>
            </w:r>
          </w:p>
        </w:tc>
        <w:tc>
          <w:tcPr>
            <w:tcW w:w="21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1F4" w:rsidRPr="00D461F4" w:rsidRDefault="00D461F4" w:rsidP="00D461F4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</w:t>
            </w:r>
            <w:r w:rsidRPr="00D461F4">
              <w:rPr>
                <w:rFonts w:ascii="微軟正黑體" w:eastAsia="微軟正黑體" w:hAnsi="微軟正黑體" w:hint="eastAsia"/>
                <w:sz w:val="20"/>
                <w:szCs w:val="20"/>
              </w:rPr>
              <w:t>2019年底上任的歐盟執委會主席</w:t>
            </w:r>
            <w:proofErr w:type="gramStart"/>
            <w:r w:rsidRPr="00D461F4">
              <w:rPr>
                <w:rFonts w:ascii="微軟正黑體" w:eastAsia="微軟正黑體" w:hAnsi="微軟正黑體" w:hint="eastAsia"/>
                <w:sz w:val="20"/>
                <w:szCs w:val="20"/>
              </w:rPr>
              <w:t>范</w:t>
            </w:r>
            <w:proofErr w:type="gramEnd"/>
            <w:r w:rsidRPr="00D461F4">
              <w:rPr>
                <w:rFonts w:ascii="微軟正黑體" w:eastAsia="微軟正黑體" w:hAnsi="微軟正黑體" w:hint="eastAsia"/>
                <w:sz w:val="20"/>
                <w:szCs w:val="20"/>
              </w:rPr>
              <w:t>德</w:t>
            </w:r>
            <w:proofErr w:type="gramStart"/>
            <w:r w:rsidRPr="00D461F4">
              <w:rPr>
                <w:rFonts w:ascii="微軟正黑體" w:eastAsia="微軟正黑體" w:hAnsi="微軟正黑體" w:hint="eastAsia"/>
                <w:sz w:val="20"/>
                <w:szCs w:val="20"/>
              </w:rPr>
              <w:t>萊</w:t>
            </w:r>
            <w:proofErr w:type="gramEnd"/>
            <w:r w:rsidRPr="00D461F4">
              <w:rPr>
                <w:rFonts w:ascii="微軟正黑體" w:eastAsia="微軟正黑體" w:hAnsi="微軟正黑體" w:hint="eastAsia"/>
                <w:sz w:val="20"/>
                <w:szCs w:val="20"/>
              </w:rPr>
              <w:t>恩誓言要維護歐洲的全球領導地位，在未來產業政策發展藍圖上，強調歐盟在氣候中和與數位領導上的雙重轉型之重要性。其中，《歐盟綠色政綱》（European Green Deal）將成為歐盟新的成長與復甦戰略，目標在2050年以前讓歐盟成為首個氣候中和的地區。</w:t>
            </w:r>
            <w:proofErr w:type="gramStart"/>
            <w:r w:rsidRPr="00D461F4">
              <w:rPr>
                <w:rFonts w:ascii="微軟正黑體" w:eastAsia="微軟正黑體" w:hAnsi="微軟正黑體" w:hint="eastAsia"/>
                <w:sz w:val="20"/>
                <w:szCs w:val="20"/>
              </w:rPr>
              <w:t>此外，</w:t>
            </w:r>
            <w:proofErr w:type="gramEnd"/>
            <w:r w:rsidRPr="00D461F4">
              <w:rPr>
                <w:rFonts w:ascii="微軟正黑體" w:eastAsia="微軟正黑體" w:hAnsi="微軟正黑體" w:hint="eastAsia"/>
                <w:sz w:val="20"/>
                <w:szCs w:val="20"/>
              </w:rPr>
              <w:t>歷經7年，歐盟與中國大陸共同於2020年12月30日宣布《歐中全面投資協定》原則性完成談判，最快預估將在2022生效實施。此一協定對後</w:t>
            </w:r>
            <w:proofErr w:type="gramStart"/>
            <w:r w:rsidRPr="00D461F4">
              <w:rPr>
                <w:rFonts w:ascii="微軟正黑體" w:eastAsia="微軟正黑體" w:hAnsi="微軟正黑體" w:hint="eastAsia"/>
                <w:sz w:val="20"/>
                <w:szCs w:val="20"/>
              </w:rPr>
              <w:t>疫</w:t>
            </w:r>
            <w:proofErr w:type="gramEnd"/>
            <w:r w:rsidRPr="00D461F4">
              <w:rPr>
                <w:rFonts w:ascii="微軟正黑體" w:eastAsia="微軟正黑體" w:hAnsi="微軟正黑體" w:hint="eastAsia"/>
                <w:sz w:val="20"/>
                <w:szCs w:val="20"/>
              </w:rPr>
              <w:t>情時代充滿變數的全球經貿之意義及對臺灣的影響，值得關注。</w:t>
            </w:r>
          </w:p>
          <w:p w:rsidR="001B5D22" w:rsidRDefault="00D461F4" w:rsidP="00D461F4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1F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</w:t>
            </w:r>
            <w:r w:rsidRPr="00D461F4">
              <w:rPr>
                <w:rFonts w:ascii="微軟正黑體" w:eastAsia="微軟正黑體" w:hAnsi="微軟正黑體" w:hint="eastAsia"/>
                <w:sz w:val="20"/>
                <w:szCs w:val="20"/>
              </w:rPr>
              <w:t>在此背景下，中華經濟研究院WTO及RTA中心</w:t>
            </w:r>
            <w:proofErr w:type="gramStart"/>
            <w:r w:rsidRPr="00D461F4">
              <w:rPr>
                <w:rFonts w:ascii="微軟正黑體" w:eastAsia="微軟正黑體" w:hAnsi="微軟正黑體" w:hint="eastAsia"/>
                <w:sz w:val="20"/>
                <w:szCs w:val="20"/>
              </w:rPr>
              <w:t>特</w:t>
            </w:r>
            <w:proofErr w:type="gramEnd"/>
            <w:r w:rsidRPr="00D461F4">
              <w:rPr>
                <w:rFonts w:ascii="微軟正黑體" w:eastAsia="微軟正黑體" w:hAnsi="微軟正黑體" w:hint="eastAsia"/>
                <w:sz w:val="20"/>
                <w:szCs w:val="20"/>
              </w:rPr>
              <w:t>與經濟部國際貿易局及外交部合辦本研討會，期能協助業者、社會大眾了解《歐中全面投資協定》與「歐盟綠色新政」對臺灣的意涵與影響，以及我國業者在此時局變化下的潛在機會與未來挑戰。</w:t>
            </w:r>
          </w:p>
          <w:p w:rsidR="00D461F4" w:rsidRPr="00D461F4" w:rsidRDefault="00D461F4" w:rsidP="00D461F4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活動頁面：</w:t>
            </w:r>
            <w:hyperlink r:id="rId7" w:history="1">
              <w:r w:rsidRPr="00602D9B">
                <w:rPr>
                  <w:rStyle w:val="a4"/>
                  <w:rFonts w:ascii="微軟正黑體" w:eastAsia="微軟正黑體" w:hAnsi="微軟正黑體"/>
                  <w:sz w:val="20"/>
                  <w:szCs w:val="20"/>
                </w:rPr>
                <w:t>https://www.accupass.com/event/2103230748391370287719</w:t>
              </w:r>
            </w:hyperlink>
          </w:p>
        </w:tc>
        <w:tc>
          <w:tcPr>
            <w:tcW w:w="68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22" w:rsidRPr="00D461F4" w:rsidRDefault="00737158" w:rsidP="001B5D2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4B82">
              <w:rPr>
                <w:rFonts w:ascii="微軟正黑體" w:eastAsia="微軟正黑體" w:hAnsi="微軟正黑體" w:hint="eastAsia"/>
                <w:sz w:val="20"/>
                <w:szCs w:val="20"/>
              </w:rPr>
              <w:t>線上直播（報名後可獲得直播網址）</w:t>
            </w:r>
            <w:bookmarkStart w:id="0" w:name="_GoBack"/>
            <w:bookmarkEnd w:id="0"/>
          </w:p>
        </w:tc>
        <w:tc>
          <w:tcPr>
            <w:tcW w:w="8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1F4" w:rsidRPr="008001EE" w:rsidRDefault="00D461F4" w:rsidP="00D461F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WTO及RTA中心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余</w:t>
            </w:r>
            <w:proofErr w:type="gramEnd"/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小姐：</w:t>
            </w:r>
          </w:p>
          <w:p w:rsidR="00D461F4" w:rsidRPr="008001EE" w:rsidRDefault="00D461F4" w:rsidP="00D461F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02-2735-6006分機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3347</w:t>
            </w:r>
            <w:r w:rsidRPr="008001EE">
              <w:rPr>
                <w:rFonts w:ascii="微軟正黑體" w:eastAsia="微軟正黑體" w:hAnsi="微軟正黑體" w:hint="eastAsia"/>
                <w:sz w:val="20"/>
                <w:szCs w:val="20"/>
              </w:rPr>
              <w:t>；</w:t>
            </w:r>
          </w:p>
          <w:p w:rsidR="001B5D22" w:rsidRPr="00D461F4" w:rsidRDefault="00D461F4" w:rsidP="00D461F4">
            <w:pPr>
              <w:widowControl w:val="0"/>
              <w:adjustRightInd w:val="0"/>
              <w:snapToGrid w:val="0"/>
              <w:textAlignment w:val="baseline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hua</w:t>
            </w:r>
            <w:r w:rsidRPr="008001EE">
              <w:rPr>
                <w:rFonts w:ascii="微軟正黑體" w:eastAsia="微軟正黑體" w:hAnsi="微軟正黑體"/>
                <w:sz w:val="20"/>
                <w:szCs w:val="20"/>
              </w:rPr>
              <w:t>@cier.edu.tw</w:t>
            </w:r>
          </w:p>
        </w:tc>
      </w:tr>
      <w:tr w:rsidR="001B5D22" w:rsidRPr="00E8219C" w:rsidTr="001B5D22">
        <w:trPr>
          <w:trHeight w:val="630"/>
          <w:jc w:val="center"/>
        </w:trPr>
        <w:tc>
          <w:tcPr>
            <w:tcW w:w="244" w:type="pct"/>
            <w:vAlign w:val="center"/>
          </w:tcPr>
          <w:p w:rsidR="001B5D22" w:rsidRDefault="001B5D22" w:rsidP="001B5D2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434" w:type="pct"/>
            <w:vAlign w:val="center"/>
          </w:tcPr>
          <w:p w:rsidR="00405D9D" w:rsidRDefault="00405D9D" w:rsidP="001B5D2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22" w:rsidRPr="00405D9D" w:rsidRDefault="001B5D22" w:rsidP="00405D9D">
            <w:pPr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1F6" w:rsidRPr="00405D9D" w:rsidRDefault="00FF71F6" w:rsidP="008617F8">
            <w:pPr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8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22" w:rsidRPr="00A13608" w:rsidRDefault="001B5D22" w:rsidP="001B5D2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22" w:rsidRPr="00405D9D" w:rsidRDefault="001B5D22" w:rsidP="00405D9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B5D22" w:rsidRPr="00A02869" w:rsidTr="001B5D22">
        <w:trPr>
          <w:trHeight w:val="630"/>
          <w:jc w:val="center"/>
        </w:trPr>
        <w:tc>
          <w:tcPr>
            <w:tcW w:w="244" w:type="pct"/>
            <w:vAlign w:val="center"/>
          </w:tcPr>
          <w:p w:rsidR="001B5D22" w:rsidRDefault="001B5D22" w:rsidP="001B5D2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434" w:type="pct"/>
            <w:vAlign w:val="center"/>
          </w:tcPr>
          <w:p w:rsidR="001B5D22" w:rsidRPr="00A02869" w:rsidRDefault="001B5D22" w:rsidP="001B5D22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22" w:rsidRPr="00A13608" w:rsidRDefault="001B5D22" w:rsidP="001B5D22">
            <w:pPr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17F8" w:rsidRPr="008617F8" w:rsidRDefault="008617F8" w:rsidP="008617F8">
            <w:pPr>
              <w:ind w:left="1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8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22" w:rsidRPr="00A13608" w:rsidRDefault="001B5D22" w:rsidP="001B5D2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9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D22" w:rsidRPr="00A02869" w:rsidRDefault="001B5D22" w:rsidP="008617F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1B5D22" w:rsidRPr="00D461F4" w:rsidRDefault="001B5D22" w:rsidP="003813DD">
      <w:pPr>
        <w:pStyle w:val="Web"/>
        <w:rPr>
          <w:rFonts w:ascii="微軟正黑體" w:eastAsia="微軟正黑體" w:hAnsi="微軟正黑體"/>
          <w:sz w:val="20"/>
          <w:szCs w:val="20"/>
        </w:rPr>
      </w:pPr>
    </w:p>
    <w:sectPr w:rsidR="001B5D22" w:rsidRPr="00D461F4" w:rsidSect="0096128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E22" w:rsidRDefault="001C5E22" w:rsidP="00695DD1">
      <w:r>
        <w:separator/>
      </w:r>
    </w:p>
  </w:endnote>
  <w:endnote w:type="continuationSeparator" w:id="0">
    <w:p w:rsidR="001C5E22" w:rsidRDefault="001C5E22" w:rsidP="0069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E22" w:rsidRDefault="001C5E22" w:rsidP="00695DD1">
      <w:r>
        <w:separator/>
      </w:r>
    </w:p>
  </w:footnote>
  <w:footnote w:type="continuationSeparator" w:id="0">
    <w:p w:rsidR="001C5E22" w:rsidRDefault="001C5E22" w:rsidP="0069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40D6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7BC4337"/>
    <w:multiLevelType w:val="hybridMultilevel"/>
    <w:tmpl w:val="98406F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8E"/>
    <w:rsid w:val="00022E53"/>
    <w:rsid w:val="000406EA"/>
    <w:rsid w:val="0005359B"/>
    <w:rsid w:val="000830AC"/>
    <w:rsid w:val="0009756E"/>
    <w:rsid w:val="000A554E"/>
    <w:rsid w:val="000A6D65"/>
    <w:rsid w:val="000C4A16"/>
    <w:rsid w:val="000D2FBA"/>
    <w:rsid w:val="000D5584"/>
    <w:rsid w:val="00160A1E"/>
    <w:rsid w:val="00164C1B"/>
    <w:rsid w:val="00165B86"/>
    <w:rsid w:val="0016686A"/>
    <w:rsid w:val="00167838"/>
    <w:rsid w:val="001B4547"/>
    <w:rsid w:val="001B5D22"/>
    <w:rsid w:val="001C5E22"/>
    <w:rsid w:val="001D7E45"/>
    <w:rsid w:val="002100A7"/>
    <w:rsid w:val="0024367A"/>
    <w:rsid w:val="00247452"/>
    <w:rsid w:val="0025648E"/>
    <w:rsid w:val="0026056D"/>
    <w:rsid w:val="00270EBF"/>
    <w:rsid w:val="00290355"/>
    <w:rsid w:val="0029308B"/>
    <w:rsid w:val="002A1290"/>
    <w:rsid w:val="002A2693"/>
    <w:rsid w:val="002C27B0"/>
    <w:rsid w:val="002E1270"/>
    <w:rsid w:val="002F5420"/>
    <w:rsid w:val="00310D79"/>
    <w:rsid w:val="003117AA"/>
    <w:rsid w:val="00312DAA"/>
    <w:rsid w:val="003223B7"/>
    <w:rsid w:val="00345CD7"/>
    <w:rsid w:val="00356990"/>
    <w:rsid w:val="003813DD"/>
    <w:rsid w:val="003A1290"/>
    <w:rsid w:val="003B0802"/>
    <w:rsid w:val="003D4E86"/>
    <w:rsid w:val="003F20DE"/>
    <w:rsid w:val="003F6446"/>
    <w:rsid w:val="00402F93"/>
    <w:rsid w:val="00405D9D"/>
    <w:rsid w:val="00414F04"/>
    <w:rsid w:val="004156B2"/>
    <w:rsid w:val="0041796A"/>
    <w:rsid w:val="00445C2A"/>
    <w:rsid w:val="00447020"/>
    <w:rsid w:val="004509EE"/>
    <w:rsid w:val="004C7124"/>
    <w:rsid w:val="004D026E"/>
    <w:rsid w:val="00504107"/>
    <w:rsid w:val="005161C6"/>
    <w:rsid w:val="00516A50"/>
    <w:rsid w:val="005418A5"/>
    <w:rsid w:val="00547A86"/>
    <w:rsid w:val="00547C2F"/>
    <w:rsid w:val="005530D8"/>
    <w:rsid w:val="00570AD6"/>
    <w:rsid w:val="00576153"/>
    <w:rsid w:val="00592A40"/>
    <w:rsid w:val="00593A9A"/>
    <w:rsid w:val="005B1924"/>
    <w:rsid w:val="005C625C"/>
    <w:rsid w:val="005C70A5"/>
    <w:rsid w:val="005F21B4"/>
    <w:rsid w:val="00612F53"/>
    <w:rsid w:val="00617533"/>
    <w:rsid w:val="00637DA0"/>
    <w:rsid w:val="00666638"/>
    <w:rsid w:val="00666AB3"/>
    <w:rsid w:val="00670B9C"/>
    <w:rsid w:val="0068633A"/>
    <w:rsid w:val="00694B8B"/>
    <w:rsid w:val="00695DD1"/>
    <w:rsid w:val="006B5FE4"/>
    <w:rsid w:val="006C392A"/>
    <w:rsid w:val="006E1E4A"/>
    <w:rsid w:val="006F5C2E"/>
    <w:rsid w:val="00732876"/>
    <w:rsid w:val="00733F2E"/>
    <w:rsid w:val="007346E3"/>
    <w:rsid w:val="00737158"/>
    <w:rsid w:val="007811DB"/>
    <w:rsid w:val="00795E13"/>
    <w:rsid w:val="007A2D3F"/>
    <w:rsid w:val="007B77C9"/>
    <w:rsid w:val="007C0E3F"/>
    <w:rsid w:val="007E5825"/>
    <w:rsid w:val="00811DE1"/>
    <w:rsid w:val="00845973"/>
    <w:rsid w:val="00853016"/>
    <w:rsid w:val="008617F8"/>
    <w:rsid w:val="00862861"/>
    <w:rsid w:val="00867476"/>
    <w:rsid w:val="0087214E"/>
    <w:rsid w:val="00886582"/>
    <w:rsid w:val="008A0FEE"/>
    <w:rsid w:val="008A4555"/>
    <w:rsid w:val="008B28CB"/>
    <w:rsid w:val="008B4E80"/>
    <w:rsid w:val="008B62E3"/>
    <w:rsid w:val="008D6126"/>
    <w:rsid w:val="008D6EDF"/>
    <w:rsid w:val="00903281"/>
    <w:rsid w:val="00903FC0"/>
    <w:rsid w:val="0094205F"/>
    <w:rsid w:val="00944437"/>
    <w:rsid w:val="0096128E"/>
    <w:rsid w:val="00973A52"/>
    <w:rsid w:val="009B1F14"/>
    <w:rsid w:val="009B36BD"/>
    <w:rsid w:val="009B57AE"/>
    <w:rsid w:val="009C16AA"/>
    <w:rsid w:val="009C4B82"/>
    <w:rsid w:val="009C4F48"/>
    <w:rsid w:val="009E2103"/>
    <w:rsid w:val="00A02869"/>
    <w:rsid w:val="00A13608"/>
    <w:rsid w:val="00A43E5A"/>
    <w:rsid w:val="00A71D9F"/>
    <w:rsid w:val="00AA35C5"/>
    <w:rsid w:val="00AA407D"/>
    <w:rsid w:val="00AA5329"/>
    <w:rsid w:val="00AD4061"/>
    <w:rsid w:val="00AD4CC5"/>
    <w:rsid w:val="00AF3133"/>
    <w:rsid w:val="00B05A1B"/>
    <w:rsid w:val="00B12F14"/>
    <w:rsid w:val="00B20A2A"/>
    <w:rsid w:val="00B30ADE"/>
    <w:rsid w:val="00B3789F"/>
    <w:rsid w:val="00B55AF0"/>
    <w:rsid w:val="00B7057F"/>
    <w:rsid w:val="00B7172B"/>
    <w:rsid w:val="00B80354"/>
    <w:rsid w:val="00BC3A01"/>
    <w:rsid w:val="00BE0075"/>
    <w:rsid w:val="00C06769"/>
    <w:rsid w:val="00C407A6"/>
    <w:rsid w:val="00C72894"/>
    <w:rsid w:val="00C74429"/>
    <w:rsid w:val="00C7470E"/>
    <w:rsid w:val="00C759F7"/>
    <w:rsid w:val="00C90A13"/>
    <w:rsid w:val="00D34E13"/>
    <w:rsid w:val="00D461F4"/>
    <w:rsid w:val="00D5209D"/>
    <w:rsid w:val="00D7453E"/>
    <w:rsid w:val="00DA0A83"/>
    <w:rsid w:val="00DA4817"/>
    <w:rsid w:val="00DB5C3A"/>
    <w:rsid w:val="00DD57A5"/>
    <w:rsid w:val="00DE06B8"/>
    <w:rsid w:val="00DE5FF7"/>
    <w:rsid w:val="00DF30D3"/>
    <w:rsid w:val="00E1397A"/>
    <w:rsid w:val="00E22267"/>
    <w:rsid w:val="00E23C0F"/>
    <w:rsid w:val="00E51782"/>
    <w:rsid w:val="00E53792"/>
    <w:rsid w:val="00E556EF"/>
    <w:rsid w:val="00E8219C"/>
    <w:rsid w:val="00E96D1E"/>
    <w:rsid w:val="00EA762B"/>
    <w:rsid w:val="00EF4AD2"/>
    <w:rsid w:val="00F05970"/>
    <w:rsid w:val="00F14616"/>
    <w:rsid w:val="00F221D5"/>
    <w:rsid w:val="00F43EBE"/>
    <w:rsid w:val="00F60A75"/>
    <w:rsid w:val="00FA2DCC"/>
    <w:rsid w:val="00FC75EC"/>
    <w:rsid w:val="00FD6B16"/>
    <w:rsid w:val="00FE6A8B"/>
    <w:rsid w:val="00FF513A"/>
    <w:rsid w:val="00FF71F6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6E2B6"/>
  <w15:chartTrackingRefBased/>
  <w15:docId w15:val="{024CF91D-A346-4E6E-86BD-302C12EF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6128E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0"/>
    <w:link w:val="10"/>
    <w:uiPriority w:val="9"/>
    <w:qFormat/>
    <w:rsid w:val="00961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9612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1"/>
    <w:uiPriority w:val="99"/>
    <w:unhideWhenUsed/>
    <w:rsid w:val="0096128E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96128E"/>
    <w:pPr>
      <w:spacing w:before="100" w:beforeAutospacing="1" w:after="100" w:afterAutospacing="1"/>
    </w:pPr>
  </w:style>
  <w:style w:type="character" w:styleId="a5">
    <w:name w:val="Unresolved Mention"/>
    <w:basedOn w:val="a1"/>
    <w:uiPriority w:val="99"/>
    <w:semiHidden/>
    <w:unhideWhenUsed/>
    <w:rsid w:val="003813DD"/>
    <w:rPr>
      <w:color w:val="605E5C"/>
      <w:shd w:val="clear" w:color="auto" w:fill="E1DFDD"/>
    </w:rPr>
  </w:style>
  <w:style w:type="character" w:styleId="a6">
    <w:name w:val="Strong"/>
    <w:basedOn w:val="a1"/>
    <w:uiPriority w:val="22"/>
    <w:qFormat/>
    <w:rsid w:val="0016686A"/>
    <w:rPr>
      <w:b/>
      <w:bCs/>
    </w:rPr>
  </w:style>
  <w:style w:type="paragraph" w:styleId="a7">
    <w:name w:val="header"/>
    <w:basedOn w:val="a0"/>
    <w:link w:val="a8"/>
    <w:uiPriority w:val="99"/>
    <w:unhideWhenUsed/>
    <w:rsid w:val="0069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695DD1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0"/>
    <w:link w:val="aa"/>
    <w:unhideWhenUsed/>
    <w:rsid w:val="0069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695DD1"/>
    <w:rPr>
      <w:rFonts w:ascii="新細明體" w:eastAsia="新細明體" w:hAnsi="新細明體" w:cs="新細明體"/>
      <w:kern w:val="0"/>
      <w:sz w:val="20"/>
      <w:szCs w:val="20"/>
    </w:rPr>
  </w:style>
  <w:style w:type="table" w:styleId="ab">
    <w:name w:val="Table Grid"/>
    <w:basedOn w:val="a2"/>
    <w:uiPriority w:val="39"/>
    <w:rsid w:val="00B3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1">
    <w:name w:val="style51"/>
    <w:basedOn w:val="a0"/>
    <w:uiPriority w:val="99"/>
    <w:rsid w:val="00576153"/>
    <w:pPr>
      <w:spacing w:before="100" w:beforeAutospacing="1" w:after="100" w:afterAutospacing="1" w:line="330" w:lineRule="atLeast"/>
    </w:pPr>
    <w:rPr>
      <w:rFonts w:cs="SimSun"/>
      <w:color w:val="000000"/>
      <w:sz w:val="20"/>
      <w:szCs w:val="20"/>
      <w:lang w:eastAsia="zh-CN"/>
    </w:rPr>
  </w:style>
  <w:style w:type="character" w:customStyle="1" w:styleId="style301">
    <w:name w:val="style301"/>
    <w:basedOn w:val="a1"/>
    <w:rsid w:val="00576153"/>
    <w:rPr>
      <w:rFonts w:ascii="微軟正黑體" w:eastAsia="微軟正黑體" w:hAnsi="微軟正黑體" w:hint="eastAsia"/>
    </w:rPr>
  </w:style>
  <w:style w:type="paragraph" w:styleId="a">
    <w:name w:val="List Bullet"/>
    <w:basedOn w:val="a0"/>
    <w:uiPriority w:val="99"/>
    <w:unhideWhenUsed/>
    <w:rsid w:val="00B7172B"/>
    <w:pPr>
      <w:numPr>
        <w:numId w:val="1"/>
      </w:numPr>
      <w:contextualSpacing/>
    </w:pPr>
  </w:style>
  <w:style w:type="character" w:customStyle="1" w:styleId="style91">
    <w:name w:val="style91"/>
    <w:basedOn w:val="a1"/>
    <w:rsid w:val="003223B7"/>
  </w:style>
  <w:style w:type="character" w:customStyle="1" w:styleId="6qdm">
    <w:name w:val="_6qdm"/>
    <w:basedOn w:val="a1"/>
    <w:rsid w:val="00FE6A8B"/>
  </w:style>
  <w:style w:type="paragraph" w:customStyle="1" w:styleId="font8">
    <w:name w:val="font8"/>
    <w:basedOn w:val="a0"/>
    <w:rsid w:val="000D2F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cupass.com/event/2103230748391370287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沈宗霖</dc:creator>
  <cp:keywords/>
  <dc:description/>
  <cp:lastModifiedBy>沈宗霖</cp:lastModifiedBy>
  <cp:revision>100</cp:revision>
  <dcterms:created xsi:type="dcterms:W3CDTF">2019-07-04T08:34:00Z</dcterms:created>
  <dcterms:modified xsi:type="dcterms:W3CDTF">2021-04-15T03:15:00Z</dcterms:modified>
</cp:coreProperties>
</file>